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FEC2" w14:textId="575517C3" w:rsidR="00145BBB" w:rsidRPr="00DD279B" w:rsidRDefault="00145BBB" w:rsidP="00145BBB">
      <w:pPr>
        <w:pStyle w:val="Titel"/>
        <w:rPr>
          <w:rFonts w:ascii="Lato" w:hAnsi="Lato"/>
          <w:sz w:val="80"/>
          <w:szCs w:val="2"/>
        </w:rPr>
      </w:pPr>
      <w:r w:rsidRPr="00DD279B">
        <w:rPr>
          <w:rFonts w:ascii="Lato" w:hAnsi="Lato"/>
          <w:sz w:val="80"/>
          <w:szCs w:val="2"/>
        </w:rPr>
        <w:t xml:space="preserve">Online AAV </w:t>
      </w:r>
      <w:r>
        <w:rPr>
          <w:rFonts w:ascii="Lato" w:hAnsi="Lato"/>
          <w:sz w:val="80"/>
          <w:szCs w:val="2"/>
        </w:rPr>
        <w:t>12</w:t>
      </w:r>
      <w:r w:rsidRPr="00DD279B">
        <w:rPr>
          <w:rFonts w:ascii="Lato" w:hAnsi="Lato"/>
          <w:sz w:val="80"/>
          <w:szCs w:val="2"/>
        </w:rPr>
        <w:t>-</w:t>
      </w:r>
      <w:r>
        <w:rPr>
          <w:rFonts w:ascii="Lato" w:hAnsi="Lato"/>
          <w:sz w:val="80"/>
          <w:szCs w:val="2"/>
        </w:rPr>
        <w:t>01</w:t>
      </w:r>
      <w:r w:rsidRPr="00DD279B">
        <w:rPr>
          <w:rFonts w:ascii="Lato" w:hAnsi="Lato"/>
          <w:sz w:val="80"/>
          <w:szCs w:val="2"/>
        </w:rPr>
        <w:t>-202</w:t>
      </w:r>
      <w:r>
        <w:rPr>
          <w:rFonts w:ascii="Lato" w:hAnsi="Lato"/>
          <w:sz w:val="80"/>
          <w:szCs w:val="2"/>
        </w:rPr>
        <w:t>1</w:t>
      </w:r>
    </w:p>
    <w:p w14:paraId="737B1757" w14:textId="77777777" w:rsidR="00145BBB" w:rsidRPr="00DD279B" w:rsidRDefault="00145BBB" w:rsidP="00145BBB">
      <w:pPr>
        <w:rPr>
          <w:rFonts w:ascii="Lato" w:hAnsi="Lato"/>
        </w:rPr>
      </w:pPr>
      <w:r w:rsidRPr="00DD279B">
        <w:rPr>
          <w:rFonts w:ascii="Lato" w:hAnsi="Lato"/>
          <w:noProof/>
        </w:rPr>
        <w:drawing>
          <wp:inline distT="0" distB="0" distL="0" distR="0" wp14:anchorId="0E6906C9" wp14:editId="6E3616AC">
            <wp:extent cx="3043692" cy="1521846"/>
            <wp:effectExtent l="0" t="0" r="4445"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57998" cy="1528999"/>
                    </a:xfrm>
                    <a:prstGeom prst="rect">
                      <a:avLst/>
                    </a:prstGeom>
                  </pic:spPr>
                </pic:pic>
              </a:graphicData>
            </a:graphic>
          </wp:inline>
        </w:drawing>
      </w:r>
    </w:p>
    <w:p w14:paraId="543B4DA7" w14:textId="5A7DD651" w:rsidR="00145BBB" w:rsidRPr="00DD279B" w:rsidRDefault="00145BBB" w:rsidP="00145BBB">
      <w:pPr>
        <w:pStyle w:val="Geenafstand"/>
        <w:rPr>
          <w:rFonts w:ascii="Lato" w:hAnsi="Lato"/>
        </w:rPr>
      </w:pPr>
      <w:r w:rsidRPr="00DD279B">
        <w:rPr>
          <w:rFonts w:ascii="Lato" w:hAnsi="Lato"/>
        </w:rPr>
        <w:t xml:space="preserve">Datum en tijd: </w:t>
      </w:r>
      <w:r>
        <w:rPr>
          <w:rFonts w:ascii="Lato" w:hAnsi="Lato"/>
        </w:rPr>
        <w:t>01-12-2021</w:t>
      </w:r>
      <w:r w:rsidRPr="00DD279B">
        <w:rPr>
          <w:rFonts w:ascii="Lato" w:hAnsi="Lato"/>
        </w:rPr>
        <w:t xml:space="preserve"> van </w:t>
      </w:r>
      <w:r w:rsidR="00A63322">
        <w:rPr>
          <w:rFonts w:ascii="Lato" w:hAnsi="Lato"/>
        </w:rPr>
        <w:t>20.00-21.</w:t>
      </w:r>
      <w:r w:rsidR="00897236">
        <w:rPr>
          <w:rFonts w:ascii="Lato" w:hAnsi="Lato"/>
        </w:rPr>
        <w:t>45</w:t>
      </w:r>
    </w:p>
    <w:p w14:paraId="021EF2FD" w14:textId="77777777" w:rsidR="00145BBB" w:rsidRPr="00DD279B" w:rsidRDefault="00145BBB" w:rsidP="00145BBB">
      <w:pPr>
        <w:pStyle w:val="Geenafstand"/>
        <w:rPr>
          <w:rFonts w:ascii="Lato" w:hAnsi="Lato"/>
        </w:rPr>
      </w:pPr>
      <w:r w:rsidRPr="00DD279B">
        <w:rPr>
          <w:rFonts w:ascii="Lato" w:hAnsi="Lato"/>
        </w:rPr>
        <w:t>Locatie: Online via Zoom</w:t>
      </w:r>
    </w:p>
    <w:p w14:paraId="785C75ED" w14:textId="3B05D0EB" w:rsidR="00145BBB" w:rsidRPr="00DD279B" w:rsidRDefault="00145BBB" w:rsidP="00145BBB">
      <w:pPr>
        <w:pStyle w:val="Geenafstand"/>
        <w:rPr>
          <w:rFonts w:ascii="Lato" w:hAnsi="Lato"/>
        </w:rPr>
      </w:pPr>
      <w:r w:rsidRPr="00DD279B">
        <w:rPr>
          <w:rFonts w:ascii="Lato" w:hAnsi="Lato"/>
        </w:rPr>
        <w:t xml:space="preserve">TV: </w:t>
      </w:r>
      <w:r w:rsidRPr="00DD279B">
        <w:rPr>
          <w:rFonts w:ascii="Lato" w:hAnsi="Lato"/>
        </w:rPr>
        <w:tab/>
      </w:r>
      <w:r>
        <w:rPr>
          <w:rFonts w:ascii="Lato" w:hAnsi="Lato"/>
        </w:rPr>
        <w:t>Puck Roeffaer</w:t>
      </w:r>
      <w:r w:rsidRPr="00DD279B">
        <w:rPr>
          <w:rFonts w:ascii="Lato" w:hAnsi="Lato"/>
        </w:rPr>
        <w:tab/>
      </w:r>
      <w:r w:rsidRPr="00DD279B">
        <w:rPr>
          <w:rFonts w:ascii="Lato" w:hAnsi="Lato"/>
        </w:rPr>
        <w:tab/>
        <w:t>-</w:t>
      </w:r>
      <w:r w:rsidRPr="00DD279B">
        <w:rPr>
          <w:rFonts w:ascii="Lato" w:hAnsi="Lato"/>
        </w:rPr>
        <w:tab/>
        <w:t xml:space="preserve">LB Bestuurslid </w:t>
      </w:r>
      <w:r>
        <w:rPr>
          <w:rFonts w:ascii="Lato" w:hAnsi="Lato"/>
        </w:rPr>
        <w:t>Organisatie</w:t>
      </w:r>
    </w:p>
    <w:p w14:paraId="0E24F0C6" w14:textId="77777777" w:rsidR="00145BBB" w:rsidRPr="00DD279B" w:rsidRDefault="00145BBB" w:rsidP="00145BBB">
      <w:pPr>
        <w:pStyle w:val="Geenafstand"/>
        <w:rPr>
          <w:rFonts w:ascii="Lato" w:hAnsi="Lato"/>
        </w:rPr>
      </w:pPr>
      <w:r w:rsidRPr="00DD279B">
        <w:rPr>
          <w:rFonts w:ascii="Lato" w:hAnsi="Lato"/>
        </w:rPr>
        <w:t>SNC:</w:t>
      </w:r>
      <w:r w:rsidRPr="00DD279B">
        <w:rPr>
          <w:rFonts w:ascii="Lato" w:hAnsi="Lato"/>
        </w:rPr>
        <w:tab/>
        <w:t>Richard Korpel</w:t>
      </w:r>
      <w:r w:rsidRPr="00DD279B">
        <w:rPr>
          <w:rFonts w:ascii="Lato" w:hAnsi="Lato"/>
        </w:rPr>
        <w:tab/>
        <w:t>-</w:t>
      </w:r>
      <w:r w:rsidRPr="00DD279B">
        <w:rPr>
          <w:rFonts w:ascii="Lato" w:hAnsi="Lato"/>
        </w:rPr>
        <w:tab/>
        <w:t>Secretaris JD Rotterdam</w:t>
      </w:r>
    </w:p>
    <w:p w14:paraId="3A35A715" w14:textId="374A7E76" w:rsidR="00145BBB" w:rsidRPr="00DD279B" w:rsidRDefault="00145BBB" w:rsidP="00145BBB">
      <w:pPr>
        <w:pStyle w:val="Geenafstand"/>
        <w:rPr>
          <w:rFonts w:ascii="Lato" w:hAnsi="Lato"/>
        </w:rPr>
      </w:pPr>
      <w:r w:rsidRPr="00DD279B">
        <w:rPr>
          <w:rFonts w:ascii="Lato" w:hAnsi="Lato"/>
        </w:rPr>
        <w:tab/>
      </w:r>
      <w:r w:rsidR="00304AE7">
        <w:rPr>
          <w:rFonts w:ascii="Lato" w:hAnsi="Lato"/>
        </w:rPr>
        <w:t xml:space="preserve">Roeland Nauta </w:t>
      </w:r>
      <w:r w:rsidR="00304AE7">
        <w:rPr>
          <w:rFonts w:ascii="Lato" w:hAnsi="Lato"/>
        </w:rPr>
        <w:tab/>
        <w:t>-</w:t>
      </w:r>
      <w:r w:rsidR="00304AE7">
        <w:rPr>
          <w:rFonts w:ascii="Lato" w:hAnsi="Lato"/>
        </w:rPr>
        <w:tab/>
        <w:t>Secretaris JD Groningen</w:t>
      </w:r>
    </w:p>
    <w:p w14:paraId="3757B196" w14:textId="77777777" w:rsidR="00145BBB" w:rsidRPr="00DD279B" w:rsidRDefault="00145BBB" w:rsidP="00145BBB">
      <w:pPr>
        <w:rPr>
          <w:rFonts w:ascii="Lato" w:eastAsiaTheme="majorEastAsia" w:hAnsi="Lato" w:cstheme="majorBidi"/>
          <w:b/>
          <w:bCs/>
          <w:sz w:val="32"/>
          <w:szCs w:val="32"/>
        </w:rPr>
      </w:pPr>
      <w:r w:rsidRPr="00DD279B">
        <w:rPr>
          <w:rFonts w:ascii="Lato" w:hAnsi="Lato"/>
          <w:b/>
          <w:bCs/>
        </w:rPr>
        <w:br w:type="page"/>
      </w:r>
    </w:p>
    <w:p w14:paraId="3A44A2FB" w14:textId="77777777" w:rsidR="00145BBB" w:rsidRPr="00DD279B" w:rsidRDefault="00145BBB" w:rsidP="00145BBB">
      <w:pPr>
        <w:pStyle w:val="Kop1"/>
        <w:numPr>
          <w:ilvl w:val="0"/>
          <w:numId w:val="1"/>
        </w:numPr>
        <w:rPr>
          <w:rFonts w:ascii="Lato" w:hAnsi="Lato"/>
          <w:b/>
          <w:bCs/>
          <w:color w:val="auto"/>
        </w:rPr>
      </w:pPr>
      <w:bookmarkStart w:id="0" w:name="_Hlk59546737"/>
      <w:r w:rsidRPr="00DD279B">
        <w:rPr>
          <w:rFonts w:ascii="Lato" w:hAnsi="Lato"/>
          <w:b/>
          <w:bCs/>
          <w:color w:val="auto"/>
        </w:rPr>
        <w:lastRenderedPageBreak/>
        <w:t>Agenda</w:t>
      </w:r>
    </w:p>
    <w:p w14:paraId="762D48B4" w14:textId="0B20835E" w:rsidR="00145BBB" w:rsidRPr="00DD279B" w:rsidRDefault="006303DC" w:rsidP="00145BBB">
      <w:pPr>
        <w:pStyle w:val="Lijstalinea"/>
        <w:numPr>
          <w:ilvl w:val="0"/>
          <w:numId w:val="2"/>
        </w:numPr>
        <w:rPr>
          <w:rFonts w:ascii="Lato" w:hAnsi="Lato"/>
        </w:rPr>
      </w:pPr>
      <w:r>
        <w:rPr>
          <w:rFonts w:ascii="Lato" w:hAnsi="Lato"/>
        </w:rPr>
        <w:t>20:00</w:t>
      </w:r>
      <w:r w:rsidR="00145BBB" w:rsidRPr="00DD279B">
        <w:rPr>
          <w:rFonts w:ascii="Lato" w:hAnsi="Lato"/>
        </w:rPr>
        <w:t xml:space="preserve">: Opening AAV </w:t>
      </w:r>
    </w:p>
    <w:p w14:paraId="424B1335" w14:textId="77777777" w:rsidR="00145BBB" w:rsidRPr="00DD279B" w:rsidRDefault="00145BBB" w:rsidP="00145BBB">
      <w:pPr>
        <w:pStyle w:val="Lijstalinea"/>
        <w:numPr>
          <w:ilvl w:val="1"/>
          <w:numId w:val="2"/>
        </w:numPr>
        <w:rPr>
          <w:rFonts w:ascii="Lato" w:hAnsi="Lato"/>
        </w:rPr>
      </w:pPr>
      <w:r w:rsidRPr="00DD279B">
        <w:rPr>
          <w:rFonts w:ascii="Lato" w:hAnsi="Lato"/>
        </w:rPr>
        <w:t xml:space="preserve">Installatie TV </w:t>
      </w:r>
    </w:p>
    <w:p w14:paraId="552CAECC" w14:textId="77777777" w:rsidR="00145BBB" w:rsidRPr="00DD279B" w:rsidRDefault="00145BBB" w:rsidP="00145BBB">
      <w:pPr>
        <w:pStyle w:val="Lijstalinea"/>
        <w:numPr>
          <w:ilvl w:val="1"/>
          <w:numId w:val="2"/>
        </w:numPr>
        <w:rPr>
          <w:rFonts w:ascii="Lato" w:hAnsi="Lato"/>
        </w:rPr>
      </w:pPr>
      <w:r w:rsidRPr="00DD279B">
        <w:rPr>
          <w:rFonts w:ascii="Lato" w:hAnsi="Lato"/>
        </w:rPr>
        <w:t xml:space="preserve">Installatie SNC </w:t>
      </w:r>
    </w:p>
    <w:p w14:paraId="2E3A9A15" w14:textId="77777777" w:rsidR="00145BBB" w:rsidRPr="00DD279B" w:rsidRDefault="00145BBB" w:rsidP="00145BBB">
      <w:pPr>
        <w:pStyle w:val="Lijstalinea"/>
        <w:numPr>
          <w:ilvl w:val="1"/>
          <w:numId w:val="2"/>
        </w:numPr>
        <w:rPr>
          <w:rFonts w:ascii="Lato" w:hAnsi="Lato"/>
        </w:rPr>
      </w:pPr>
      <w:r w:rsidRPr="00DD279B">
        <w:rPr>
          <w:rFonts w:ascii="Lato" w:hAnsi="Lato"/>
        </w:rPr>
        <w:t xml:space="preserve">Vaststellen notulen </w:t>
      </w:r>
    </w:p>
    <w:p w14:paraId="1935E688" w14:textId="77777777" w:rsidR="00145BBB" w:rsidRPr="00DD279B" w:rsidRDefault="00145BBB" w:rsidP="00145BBB">
      <w:pPr>
        <w:pStyle w:val="Lijstalinea"/>
        <w:numPr>
          <w:ilvl w:val="1"/>
          <w:numId w:val="2"/>
        </w:numPr>
        <w:rPr>
          <w:rFonts w:ascii="Lato" w:hAnsi="Lato"/>
        </w:rPr>
      </w:pPr>
      <w:r w:rsidRPr="00DD279B">
        <w:rPr>
          <w:rFonts w:ascii="Lato" w:hAnsi="Lato"/>
        </w:rPr>
        <w:t>Vaststellen agenda</w:t>
      </w:r>
    </w:p>
    <w:p w14:paraId="43D9AD26" w14:textId="70B990F8" w:rsidR="00145BBB" w:rsidRDefault="006303DC" w:rsidP="00145BBB">
      <w:pPr>
        <w:pStyle w:val="Lijstalinea"/>
        <w:numPr>
          <w:ilvl w:val="0"/>
          <w:numId w:val="2"/>
        </w:numPr>
        <w:rPr>
          <w:rFonts w:ascii="Lato" w:hAnsi="Lato"/>
        </w:rPr>
      </w:pPr>
      <w:r>
        <w:rPr>
          <w:rFonts w:ascii="Lato" w:hAnsi="Lato"/>
        </w:rPr>
        <w:t>20:05</w:t>
      </w:r>
      <w:r w:rsidR="00145BBB" w:rsidRPr="00DD279B">
        <w:rPr>
          <w:rFonts w:ascii="Lato" w:hAnsi="Lato"/>
        </w:rPr>
        <w:t>: Voorwoord Chiel</w:t>
      </w:r>
    </w:p>
    <w:p w14:paraId="19FB66AB" w14:textId="5CBB931F" w:rsidR="00607636" w:rsidRPr="00DD279B" w:rsidRDefault="00607636" w:rsidP="00145BBB">
      <w:pPr>
        <w:pStyle w:val="Lijstalinea"/>
        <w:numPr>
          <w:ilvl w:val="0"/>
          <w:numId w:val="2"/>
        </w:numPr>
        <w:rPr>
          <w:rFonts w:ascii="Lato" w:hAnsi="Lato"/>
        </w:rPr>
      </w:pPr>
      <w:r>
        <w:rPr>
          <w:rFonts w:ascii="Lato" w:hAnsi="Lato"/>
        </w:rPr>
        <w:t>20:10: Update Bestuur aanmeldingen en Brainstorm over toekomst JD</w:t>
      </w:r>
    </w:p>
    <w:p w14:paraId="10D4580F" w14:textId="6AD3EF66" w:rsidR="00145BBB" w:rsidRDefault="006303DC" w:rsidP="00145BBB">
      <w:pPr>
        <w:pStyle w:val="Lijstalinea"/>
        <w:numPr>
          <w:ilvl w:val="0"/>
          <w:numId w:val="2"/>
        </w:numPr>
        <w:rPr>
          <w:rFonts w:ascii="Lato" w:hAnsi="Lato"/>
        </w:rPr>
      </w:pPr>
      <w:r>
        <w:rPr>
          <w:rFonts w:ascii="Lato" w:hAnsi="Lato"/>
        </w:rPr>
        <w:t>20</w:t>
      </w:r>
      <w:r w:rsidR="00145BBB" w:rsidRPr="00DD279B">
        <w:rPr>
          <w:rFonts w:ascii="Lato" w:hAnsi="Lato"/>
        </w:rPr>
        <w:t>:</w:t>
      </w:r>
      <w:r w:rsidR="00607636">
        <w:rPr>
          <w:rFonts w:ascii="Lato" w:hAnsi="Lato"/>
        </w:rPr>
        <w:t>30</w:t>
      </w:r>
      <w:r w:rsidR="00145BBB" w:rsidRPr="00DD279B">
        <w:rPr>
          <w:rFonts w:ascii="Lato" w:hAnsi="Lato"/>
        </w:rPr>
        <w:t xml:space="preserve">: </w:t>
      </w:r>
      <w:r>
        <w:rPr>
          <w:rFonts w:ascii="Lato" w:hAnsi="Lato"/>
        </w:rPr>
        <w:t>Financiële update door Penningmeester</w:t>
      </w:r>
    </w:p>
    <w:p w14:paraId="11AA1D2A" w14:textId="63A984A7" w:rsidR="006303DC" w:rsidRPr="00DD279B" w:rsidRDefault="006303DC" w:rsidP="006303DC">
      <w:pPr>
        <w:pStyle w:val="Lijstalinea"/>
        <w:numPr>
          <w:ilvl w:val="1"/>
          <w:numId w:val="2"/>
        </w:numPr>
        <w:rPr>
          <w:rFonts w:ascii="Lato" w:hAnsi="Lato"/>
        </w:rPr>
      </w:pPr>
      <w:r>
        <w:rPr>
          <w:rFonts w:ascii="Lato" w:hAnsi="Lato"/>
        </w:rPr>
        <w:t>Vragen</w:t>
      </w:r>
    </w:p>
    <w:p w14:paraId="1EDE78C3" w14:textId="3E482F7C" w:rsidR="00145BBB" w:rsidRPr="00DD279B" w:rsidRDefault="006303DC" w:rsidP="00145BBB">
      <w:pPr>
        <w:pStyle w:val="Lijstalinea"/>
        <w:numPr>
          <w:ilvl w:val="0"/>
          <w:numId w:val="2"/>
        </w:numPr>
        <w:rPr>
          <w:rFonts w:ascii="Lato" w:hAnsi="Lato"/>
        </w:rPr>
      </w:pPr>
      <w:r>
        <w:rPr>
          <w:rFonts w:ascii="Lato" w:hAnsi="Lato"/>
        </w:rPr>
        <w:t>20:</w:t>
      </w:r>
      <w:r w:rsidR="00133B78">
        <w:rPr>
          <w:rFonts w:ascii="Lato" w:hAnsi="Lato"/>
        </w:rPr>
        <w:t>45</w:t>
      </w:r>
      <w:r w:rsidR="00145BBB" w:rsidRPr="00DD279B">
        <w:rPr>
          <w:rFonts w:ascii="Lato" w:hAnsi="Lato"/>
        </w:rPr>
        <w:t xml:space="preserve">: </w:t>
      </w:r>
      <w:r>
        <w:rPr>
          <w:rFonts w:ascii="Lato" w:hAnsi="Lato"/>
        </w:rPr>
        <w:t>Bestuursverantwoording</w:t>
      </w:r>
      <w:r>
        <w:rPr>
          <w:rFonts w:ascii="Lato" w:hAnsi="Lato"/>
        </w:rPr>
        <w:tab/>
      </w:r>
    </w:p>
    <w:p w14:paraId="57CB866A" w14:textId="25F2891C" w:rsidR="00145BBB" w:rsidRDefault="006303DC" w:rsidP="00145BBB">
      <w:pPr>
        <w:pStyle w:val="Lijstalinea"/>
        <w:numPr>
          <w:ilvl w:val="1"/>
          <w:numId w:val="2"/>
        </w:numPr>
        <w:rPr>
          <w:rFonts w:ascii="Lato" w:hAnsi="Lato"/>
        </w:rPr>
      </w:pPr>
      <w:r>
        <w:rPr>
          <w:rFonts w:ascii="Lato" w:hAnsi="Lato"/>
        </w:rPr>
        <w:t>Voorzitter</w:t>
      </w:r>
    </w:p>
    <w:p w14:paraId="6482BC2E" w14:textId="6FB9163A" w:rsidR="001A69D4" w:rsidRDefault="001A69D4" w:rsidP="001A69D4">
      <w:pPr>
        <w:pStyle w:val="Lijstalinea"/>
        <w:numPr>
          <w:ilvl w:val="2"/>
          <w:numId w:val="2"/>
        </w:numPr>
        <w:rPr>
          <w:rFonts w:ascii="Lato" w:hAnsi="Lato"/>
        </w:rPr>
      </w:pPr>
      <w:r>
        <w:rPr>
          <w:rFonts w:ascii="Lato" w:hAnsi="Lato"/>
        </w:rPr>
        <w:t>Vragen</w:t>
      </w:r>
    </w:p>
    <w:p w14:paraId="523F1B91" w14:textId="2A96AD7A" w:rsidR="006303DC" w:rsidRDefault="006303DC" w:rsidP="00145BBB">
      <w:pPr>
        <w:pStyle w:val="Lijstalinea"/>
        <w:numPr>
          <w:ilvl w:val="1"/>
          <w:numId w:val="2"/>
        </w:numPr>
        <w:rPr>
          <w:rFonts w:ascii="Lato" w:hAnsi="Lato"/>
        </w:rPr>
      </w:pPr>
      <w:r>
        <w:rPr>
          <w:rFonts w:ascii="Lato" w:hAnsi="Lato"/>
        </w:rPr>
        <w:t>Secretaris</w:t>
      </w:r>
    </w:p>
    <w:p w14:paraId="7189E547" w14:textId="304160E3" w:rsidR="001A69D4" w:rsidRDefault="001A69D4" w:rsidP="001A69D4">
      <w:pPr>
        <w:pStyle w:val="Lijstalinea"/>
        <w:numPr>
          <w:ilvl w:val="2"/>
          <w:numId w:val="2"/>
        </w:numPr>
        <w:rPr>
          <w:rFonts w:ascii="Lato" w:hAnsi="Lato"/>
        </w:rPr>
      </w:pPr>
      <w:r>
        <w:rPr>
          <w:rFonts w:ascii="Lato" w:hAnsi="Lato"/>
        </w:rPr>
        <w:t>Vragen</w:t>
      </w:r>
    </w:p>
    <w:p w14:paraId="3D005ACE" w14:textId="572EB709" w:rsidR="006303DC" w:rsidRDefault="006303DC" w:rsidP="00145BBB">
      <w:pPr>
        <w:pStyle w:val="Lijstalinea"/>
        <w:numPr>
          <w:ilvl w:val="1"/>
          <w:numId w:val="2"/>
        </w:numPr>
        <w:rPr>
          <w:rFonts w:ascii="Lato" w:hAnsi="Lato"/>
        </w:rPr>
      </w:pPr>
      <w:r>
        <w:rPr>
          <w:rFonts w:ascii="Lato" w:hAnsi="Lato"/>
        </w:rPr>
        <w:t>Penningmeester &amp; Organisatie</w:t>
      </w:r>
    </w:p>
    <w:p w14:paraId="3630B48E" w14:textId="218F5644" w:rsidR="001A69D4" w:rsidRDefault="001A69D4" w:rsidP="001A69D4">
      <w:pPr>
        <w:pStyle w:val="Lijstalinea"/>
        <w:numPr>
          <w:ilvl w:val="2"/>
          <w:numId w:val="2"/>
        </w:numPr>
        <w:rPr>
          <w:rFonts w:ascii="Lato" w:hAnsi="Lato"/>
        </w:rPr>
      </w:pPr>
      <w:r>
        <w:rPr>
          <w:rFonts w:ascii="Lato" w:hAnsi="Lato"/>
        </w:rPr>
        <w:t>Vragen</w:t>
      </w:r>
    </w:p>
    <w:p w14:paraId="39DD4200" w14:textId="12ED3118" w:rsidR="006303DC" w:rsidRDefault="006303DC" w:rsidP="00145BBB">
      <w:pPr>
        <w:pStyle w:val="Lijstalinea"/>
        <w:numPr>
          <w:ilvl w:val="1"/>
          <w:numId w:val="2"/>
        </w:numPr>
        <w:rPr>
          <w:rFonts w:ascii="Lato" w:hAnsi="Lato"/>
        </w:rPr>
      </w:pPr>
      <w:r>
        <w:rPr>
          <w:rFonts w:ascii="Lato" w:hAnsi="Lato"/>
        </w:rPr>
        <w:t>Promotie</w:t>
      </w:r>
    </w:p>
    <w:p w14:paraId="308116A6" w14:textId="626C6C15" w:rsidR="001A69D4" w:rsidRDefault="001A69D4" w:rsidP="001A69D4">
      <w:pPr>
        <w:pStyle w:val="Lijstalinea"/>
        <w:numPr>
          <w:ilvl w:val="2"/>
          <w:numId w:val="2"/>
        </w:numPr>
        <w:rPr>
          <w:rFonts w:ascii="Lato" w:hAnsi="Lato"/>
        </w:rPr>
      </w:pPr>
      <w:r>
        <w:rPr>
          <w:rFonts w:ascii="Lato" w:hAnsi="Lato"/>
        </w:rPr>
        <w:t>Vragen</w:t>
      </w:r>
    </w:p>
    <w:p w14:paraId="747B4881" w14:textId="622854D1" w:rsidR="001A69D4" w:rsidRDefault="001A69D4" w:rsidP="001A69D4">
      <w:pPr>
        <w:pStyle w:val="Lijstalinea"/>
        <w:numPr>
          <w:ilvl w:val="0"/>
          <w:numId w:val="2"/>
        </w:numPr>
        <w:rPr>
          <w:rFonts w:ascii="Lato" w:hAnsi="Lato"/>
        </w:rPr>
      </w:pPr>
      <w:r>
        <w:rPr>
          <w:rFonts w:ascii="Lato" w:hAnsi="Lato"/>
        </w:rPr>
        <w:t>20:</w:t>
      </w:r>
      <w:r w:rsidR="000D5D42">
        <w:rPr>
          <w:rFonts w:ascii="Lato" w:hAnsi="Lato"/>
        </w:rPr>
        <w:t>5</w:t>
      </w:r>
      <w:r w:rsidR="00133B78">
        <w:rPr>
          <w:rFonts w:ascii="Lato" w:hAnsi="Lato"/>
        </w:rPr>
        <w:t>5</w:t>
      </w:r>
      <w:r>
        <w:rPr>
          <w:rFonts w:ascii="Lato" w:hAnsi="Lato"/>
        </w:rPr>
        <w:t xml:space="preserve">: </w:t>
      </w:r>
      <w:r w:rsidR="00304AE7">
        <w:rPr>
          <w:rFonts w:ascii="Lato" w:hAnsi="Lato"/>
        </w:rPr>
        <w:t xml:space="preserve">AR-wijziging </w:t>
      </w:r>
      <w:r w:rsidR="000D5D42">
        <w:rPr>
          <w:rFonts w:ascii="Lato" w:hAnsi="Lato"/>
        </w:rPr>
        <w:t xml:space="preserve">en eventuele moties </w:t>
      </w:r>
      <w:r w:rsidR="00142895">
        <w:rPr>
          <w:rFonts w:ascii="Lato" w:hAnsi="Lato"/>
        </w:rPr>
        <w:t>bespreken</w:t>
      </w:r>
    </w:p>
    <w:p w14:paraId="5269065B" w14:textId="60DCD878" w:rsidR="00DC2D35" w:rsidRDefault="00DC2D35" w:rsidP="00142895">
      <w:pPr>
        <w:pStyle w:val="Lijstalinea"/>
        <w:numPr>
          <w:ilvl w:val="1"/>
          <w:numId w:val="2"/>
        </w:numPr>
        <w:rPr>
          <w:rFonts w:ascii="Lato" w:hAnsi="Lato"/>
        </w:rPr>
      </w:pPr>
      <w:r>
        <w:rPr>
          <w:rFonts w:ascii="Lato" w:hAnsi="Lato"/>
        </w:rPr>
        <w:t>Spreker een minuut</w:t>
      </w:r>
    </w:p>
    <w:p w14:paraId="136953CF" w14:textId="5B8722F5" w:rsidR="00DC2D35" w:rsidRDefault="00DC2D35" w:rsidP="00142895">
      <w:pPr>
        <w:pStyle w:val="Lijstalinea"/>
        <w:numPr>
          <w:ilvl w:val="1"/>
          <w:numId w:val="2"/>
        </w:numPr>
        <w:rPr>
          <w:rFonts w:ascii="Lato" w:hAnsi="Lato"/>
        </w:rPr>
      </w:pPr>
      <w:r>
        <w:rPr>
          <w:rFonts w:ascii="Lato" w:hAnsi="Lato"/>
        </w:rPr>
        <w:t>Tegenspreker halve minuut</w:t>
      </w:r>
    </w:p>
    <w:p w14:paraId="4F82ADFA" w14:textId="7D737C00" w:rsidR="00142895" w:rsidRDefault="00142895" w:rsidP="00142895">
      <w:pPr>
        <w:pStyle w:val="Lijstalinea"/>
        <w:numPr>
          <w:ilvl w:val="1"/>
          <w:numId w:val="2"/>
        </w:numPr>
        <w:rPr>
          <w:rFonts w:ascii="Lato" w:hAnsi="Lato"/>
        </w:rPr>
      </w:pPr>
      <w:r>
        <w:rPr>
          <w:rFonts w:ascii="Lato" w:hAnsi="Lato"/>
        </w:rPr>
        <w:t>Vragen</w:t>
      </w:r>
    </w:p>
    <w:p w14:paraId="3E0F0FE4" w14:textId="67763995" w:rsidR="00142895" w:rsidRDefault="00142895" w:rsidP="00142895">
      <w:pPr>
        <w:pStyle w:val="Lijstalinea"/>
        <w:numPr>
          <w:ilvl w:val="1"/>
          <w:numId w:val="2"/>
        </w:numPr>
        <w:rPr>
          <w:rFonts w:ascii="Lato" w:hAnsi="Lato"/>
        </w:rPr>
      </w:pPr>
      <w:r>
        <w:rPr>
          <w:rFonts w:ascii="Lato" w:hAnsi="Lato"/>
        </w:rPr>
        <w:t>Stemmen</w:t>
      </w:r>
    </w:p>
    <w:p w14:paraId="587741CB" w14:textId="75E45CEE" w:rsidR="001A69D4" w:rsidRDefault="00133B78" w:rsidP="001A69D4">
      <w:pPr>
        <w:pStyle w:val="Lijstalinea"/>
        <w:numPr>
          <w:ilvl w:val="0"/>
          <w:numId w:val="2"/>
        </w:numPr>
        <w:rPr>
          <w:rFonts w:ascii="Lato" w:hAnsi="Lato"/>
        </w:rPr>
      </w:pPr>
      <w:r>
        <w:rPr>
          <w:rFonts w:ascii="Lato" w:hAnsi="Lato"/>
        </w:rPr>
        <w:t>21:00</w:t>
      </w:r>
      <w:r w:rsidR="001A69D4">
        <w:rPr>
          <w:rFonts w:ascii="Lato" w:hAnsi="Lato"/>
        </w:rPr>
        <w:t>:</w:t>
      </w:r>
      <w:r w:rsidR="00CE2DAF">
        <w:rPr>
          <w:rFonts w:ascii="Lato" w:hAnsi="Lato"/>
        </w:rPr>
        <w:t xml:space="preserve"> Korte Pauze</w:t>
      </w:r>
    </w:p>
    <w:p w14:paraId="44E4E2C9" w14:textId="006DD356" w:rsidR="00CE2DAF" w:rsidRDefault="00CE2DAF" w:rsidP="001A69D4">
      <w:pPr>
        <w:pStyle w:val="Lijstalinea"/>
        <w:numPr>
          <w:ilvl w:val="0"/>
          <w:numId w:val="2"/>
        </w:numPr>
        <w:rPr>
          <w:rFonts w:ascii="Lato" w:hAnsi="Lato"/>
        </w:rPr>
      </w:pPr>
      <w:r>
        <w:rPr>
          <w:rFonts w:ascii="Lato" w:hAnsi="Lato"/>
        </w:rPr>
        <w:t>21:</w:t>
      </w:r>
      <w:r w:rsidR="00133B78">
        <w:rPr>
          <w:rFonts w:ascii="Lato" w:hAnsi="Lato"/>
        </w:rPr>
        <w:t>1</w:t>
      </w:r>
      <w:r>
        <w:rPr>
          <w:rFonts w:ascii="Lato" w:hAnsi="Lato"/>
        </w:rPr>
        <w:t>0: Bestuursverkiezingen</w:t>
      </w:r>
    </w:p>
    <w:p w14:paraId="0F395BB3" w14:textId="1B01D45F" w:rsidR="001A69D4" w:rsidRDefault="001A69D4" w:rsidP="001A69D4">
      <w:pPr>
        <w:pStyle w:val="Lijstalinea"/>
        <w:numPr>
          <w:ilvl w:val="1"/>
          <w:numId w:val="2"/>
        </w:numPr>
        <w:rPr>
          <w:rFonts w:ascii="Lato" w:hAnsi="Lato"/>
        </w:rPr>
      </w:pPr>
      <w:r>
        <w:rPr>
          <w:rFonts w:ascii="Lato" w:hAnsi="Lato"/>
        </w:rPr>
        <w:t>Presentatie per kandidaat</w:t>
      </w:r>
    </w:p>
    <w:p w14:paraId="303CF6E9" w14:textId="397B4209" w:rsidR="001A69D4" w:rsidRDefault="001A69D4" w:rsidP="001A69D4">
      <w:pPr>
        <w:pStyle w:val="Lijstalinea"/>
        <w:numPr>
          <w:ilvl w:val="2"/>
          <w:numId w:val="2"/>
        </w:numPr>
        <w:rPr>
          <w:rFonts w:ascii="Lato" w:hAnsi="Lato"/>
        </w:rPr>
      </w:pPr>
      <w:r>
        <w:rPr>
          <w:rFonts w:ascii="Lato" w:hAnsi="Lato"/>
        </w:rPr>
        <w:t>Vragen</w:t>
      </w:r>
    </w:p>
    <w:p w14:paraId="48A11E97" w14:textId="638A5047" w:rsidR="00607636" w:rsidRDefault="00607636" w:rsidP="00607636">
      <w:pPr>
        <w:pStyle w:val="Lijstalinea"/>
        <w:numPr>
          <w:ilvl w:val="0"/>
          <w:numId w:val="2"/>
        </w:numPr>
        <w:rPr>
          <w:rFonts w:ascii="Lato" w:hAnsi="Lato"/>
        </w:rPr>
      </w:pPr>
      <w:r>
        <w:rPr>
          <w:rFonts w:ascii="Lato" w:hAnsi="Lato"/>
        </w:rPr>
        <w:t>21:</w:t>
      </w:r>
      <w:r w:rsidR="00133B78">
        <w:rPr>
          <w:rFonts w:ascii="Lato" w:hAnsi="Lato"/>
        </w:rPr>
        <w:t>25</w:t>
      </w:r>
      <w:r>
        <w:rPr>
          <w:rFonts w:ascii="Lato" w:hAnsi="Lato"/>
        </w:rPr>
        <w:t>: KasCo Verkiezingen</w:t>
      </w:r>
    </w:p>
    <w:p w14:paraId="362DDF73" w14:textId="2C18DD4E" w:rsidR="00100F29" w:rsidRPr="00F73388" w:rsidRDefault="001A69D4" w:rsidP="00F73388">
      <w:pPr>
        <w:pStyle w:val="Lijstalinea"/>
        <w:numPr>
          <w:ilvl w:val="0"/>
          <w:numId w:val="2"/>
        </w:numPr>
        <w:rPr>
          <w:rFonts w:ascii="Lato" w:hAnsi="Lato"/>
        </w:rPr>
      </w:pPr>
      <w:r>
        <w:rPr>
          <w:rFonts w:ascii="Lato" w:hAnsi="Lato"/>
        </w:rPr>
        <w:t>2</w:t>
      </w:r>
      <w:r w:rsidR="00A63322">
        <w:rPr>
          <w:rFonts w:ascii="Lato" w:hAnsi="Lato"/>
        </w:rPr>
        <w:t>1:</w:t>
      </w:r>
      <w:r w:rsidR="00133B78">
        <w:rPr>
          <w:rFonts w:ascii="Lato" w:hAnsi="Lato"/>
        </w:rPr>
        <w:t>30</w:t>
      </w:r>
      <w:r w:rsidR="00142895">
        <w:rPr>
          <w:rFonts w:ascii="Lato" w:hAnsi="Lato"/>
        </w:rPr>
        <w:t>:</w:t>
      </w:r>
      <w:r>
        <w:rPr>
          <w:rFonts w:ascii="Lato" w:hAnsi="Lato"/>
        </w:rPr>
        <w:t xml:space="preserve"> Stemmen tellen</w:t>
      </w:r>
    </w:p>
    <w:p w14:paraId="2D1531CD" w14:textId="157F6A5C" w:rsidR="00F73388" w:rsidRPr="00F73388" w:rsidRDefault="00142895" w:rsidP="00F73388">
      <w:pPr>
        <w:pStyle w:val="Lijstalinea"/>
        <w:numPr>
          <w:ilvl w:val="0"/>
          <w:numId w:val="2"/>
        </w:numPr>
        <w:rPr>
          <w:rFonts w:ascii="Lato" w:hAnsi="Lato"/>
        </w:rPr>
      </w:pPr>
      <w:r>
        <w:rPr>
          <w:rFonts w:ascii="Lato" w:hAnsi="Lato"/>
        </w:rPr>
        <w:t>21:</w:t>
      </w:r>
      <w:r w:rsidR="00133B78">
        <w:rPr>
          <w:rFonts w:ascii="Lato" w:hAnsi="Lato"/>
        </w:rPr>
        <w:t>35</w:t>
      </w:r>
      <w:r w:rsidR="001A69D4">
        <w:rPr>
          <w:rFonts w:ascii="Lato" w:hAnsi="Lato"/>
        </w:rPr>
        <w:t>: Uitslag verkiezingen</w:t>
      </w:r>
    </w:p>
    <w:p w14:paraId="58E347C0" w14:textId="4A70FD8F" w:rsidR="001A69D4" w:rsidRPr="00DD279B" w:rsidRDefault="001A69D4" w:rsidP="001A69D4">
      <w:pPr>
        <w:pStyle w:val="Lijstalinea"/>
        <w:numPr>
          <w:ilvl w:val="0"/>
          <w:numId w:val="2"/>
        </w:numPr>
        <w:rPr>
          <w:rFonts w:ascii="Lato" w:hAnsi="Lato"/>
        </w:rPr>
      </w:pPr>
      <w:r>
        <w:rPr>
          <w:rFonts w:ascii="Lato" w:hAnsi="Lato"/>
        </w:rPr>
        <w:t>21:</w:t>
      </w:r>
      <w:r w:rsidR="00133B78">
        <w:rPr>
          <w:rFonts w:ascii="Lato" w:hAnsi="Lato"/>
        </w:rPr>
        <w:t>40</w:t>
      </w:r>
      <w:r>
        <w:rPr>
          <w:rFonts w:ascii="Lato" w:hAnsi="Lato"/>
        </w:rPr>
        <w:t>: Afsluiting door (nieuwe) voorzitter</w:t>
      </w:r>
    </w:p>
    <w:bookmarkEnd w:id="0"/>
    <w:p w14:paraId="15EEABA9" w14:textId="23AE6CE4" w:rsidR="006303DC" w:rsidRDefault="006303DC" w:rsidP="006303DC">
      <w:pPr>
        <w:rPr>
          <w:rFonts w:ascii="Lato" w:hAnsi="Lato"/>
        </w:rPr>
      </w:pPr>
    </w:p>
    <w:p w14:paraId="531A3673" w14:textId="77777777" w:rsidR="006303DC" w:rsidRDefault="006303DC" w:rsidP="006303DC">
      <w:pPr>
        <w:rPr>
          <w:rFonts w:ascii="Lato" w:hAnsi="Lato"/>
        </w:rPr>
      </w:pPr>
    </w:p>
    <w:p w14:paraId="28C4D14A" w14:textId="77777777" w:rsidR="00770E55" w:rsidRDefault="00770E55">
      <w:pPr>
        <w:rPr>
          <w:rFonts w:ascii="Lato" w:eastAsiaTheme="majorEastAsia" w:hAnsi="Lato" w:cstheme="majorBidi"/>
          <w:b/>
          <w:bCs/>
          <w:sz w:val="32"/>
          <w:szCs w:val="32"/>
        </w:rPr>
      </w:pPr>
      <w:r>
        <w:rPr>
          <w:rFonts w:ascii="Lato" w:hAnsi="Lato"/>
          <w:b/>
          <w:bCs/>
        </w:rPr>
        <w:br w:type="page"/>
      </w:r>
    </w:p>
    <w:p w14:paraId="43A1DEDC" w14:textId="5B74BEB3" w:rsidR="001A69D4" w:rsidRDefault="001A69D4" w:rsidP="00145BBB">
      <w:pPr>
        <w:pStyle w:val="Kop1"/>
        <w:numPr>
          <w:ilvl w:val="0"/>
          <w:numId w:val="1"/>
        </w:numPr>
        <w:rPr>
          <w:rFonts w:ascii="Lato" w:hAnsi="Lato"/>
          <w:b/>
          <w:bCs/>
          <w:color w:val="auto"/>
        </w:rPr>
      </w:pPr>
      <w:r>
        <w:rPr>
          <w:rFonts w:ascii="Lato" w:hAnsi="Lato"/>
          <w:b/>
          <w:bCs/>
          <w:color w:val="auto"/>
        </w:rPr>
        <w:lastRenderedPageBreak/>
        <w:t>Voorwoord Chiel</w:t>
      </w:r>
    </w:p>
    <w:p w14:paraId="3F188D01" w14:textId="77777777" w:rsidR="00B51FB8" w:rsidRDefault="00B51FB8" w:rsidP="00DD17CD">
      <w:r>
        <w:t>Hoi iedereen,</w:t>
      </w:r>
    </w:p>
    <w:p w14:paraId="2BE64498" w14:textId="77777777" w:rsidR="00B51FB8" w:rsidRDefault="00B51FB8" w:rsidP="00DD17CD">
      <w:r>
        <w:t>Aller eerst nog de beste wensen en een goed jaar toegewenst!</w:t>
      </w:r>
    </w:p>
    <w:p w14:paraId="3BE23DE8" w14:textId="77777777" w:rsidR="00B51FB8" w:rsidRDefault="00B51FB8" w:rsidP="00DD17CD">
      <w:r>
        <w:t>Het is langzaam een cliché geworden, maar des ondanks niet minder waar. Afgelopen jaar was een vreemd jaar waarin de covid-19 situatie een grote rol in heeft gespeeld. In de afgelopen maanden hebben we dan ook vrijwel alle activiteiten online georganiseerd. We hadden een succesvolle aftrap van het nieuwe college jaar waarin we een paar nieuwe leden hebben mogen verwelkomen, super mooi !</w:t>
      </w:r>
      <w:r>
        <w:br/>
        <w:t xml:space="preserve">Tot voor kort zouden we tijdens deze AAV ons nieuwe bestuur te gaan kiezen. Helaas gaat vanavond er iets anders uit zien en zullen wij ons best doen om iedereen zo goed mogelijk in te lichten over de huidige situatie van de JDW. De hoop is nog niet verloren maar er is wel werk aan de winkel. </w:t>
      </w:r>
    </w:p>
    <w:p w14:paraId="66AD1E7C" w14:textId="77777777" w:rsidR="001A69D4" w:rsidRDefault="001A69D4" w:rsidP="00DD17CD">
      <w:pPr>
        <w:rPr>
          <w:rFonts w:ascii="Lato" w:eastAsiaTheme="majorEastAsia" w:hAnsi="Lato" w:cstheme="majorBidi"/>
          <w:b/>
          <w:bCs/>
          <w:sz w:val="32"/>
          <w:szCs w:val="32"/>
        </w:rPr>
      </w:pPr>
      <w:r>
        <w:rPr>
          <w:rFonts w:ascii="Lato" w:hAnsi="Lato"/>
          <w:b/>
          <w:bCs/>
        </w:rPr>
        <w:br w:type="page"/>
      </w:r>
    </w:p>
    <w:p w14:paraId="015F30EC" w14:textId="61B9BA31" w:rsidR="001A69D4" w:rsidRDefault="001A69D4" w:rsidP="001A69D4">
      <w:pPr>
        <w:pStyle w:val="Kop1"/>
        <w:numPr>
          <w:ilvl w:val="0"/>
          <w:numId w:val="1"/>
        </w:numPr>
        <w:rPr>
          <w:rFonts w:ascii="Lato" w:hAnsi="Lato"/>
          <w:b/>
          <w:bCs/>
          <w:color w:val="auto"/>
        </w:rPr>
      </w:pPr>
      <w:r>
        <w:rPr>
          <w:rFonts w:ascii="Lato" w:hAnsi="Lato"/>
          <w:b/>
          <w:bCs/>
          <w:color w:val="auto"/>
        </w:rPr>
        <w:lastRenderedPageBreak/>
        <w:t>Financiële update door Penningmeester</w:t>
      </w:r>
    </w:p>
    <w:tbl>
      <w:tblPr>
        <w:tblStyle w:val="Rastertabel1licht-Accent6"/>
        <w:tblpPr w:leftFromText="180" w:rightFromText="180" w:vertAnchor="page" w:horzAnchor="margin" w:tblpY="7664"/>
        <w:tblW w:w="0" w:type="auto"/>
        <w:tblInd w:w="0" w:type="dxa"/>
        <w:tblLook w:val="04A0" w:firstRow="1" w:lastRow="0" w:firstColumn="1" w:lastColumn="0" w:noHBand="0" w:noVBand="1"/>
      </w:tblPr>
      <w:tblGrid>
        <w:gridCol w:w="3005"/>
        <w:gridCol w:w="3005"/>
        <w:gridCol w:w="3006"/>
      </w:tblGrid>
      <w:tr w:rsidR="00DC07E5" w14:paraId="67742C9A" w14:textId="77777777" w:rsidTr="002346BE">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005" w:type="dxa"/>
          </w:tcPr>
          <w:p w14:paraId="66CA581C" w14:textId="77777777" w:rsidR="00DC07E5" w:rsidRPr="00DC07E5" w:rsidRDefault="00DC07E5" w:rsidP="00DC07E5">
            <w:pPr>
              <w:pStyle w:val="Lijstalinea"/>
              <w:keepNext/>
              <w:keepLines/>
              <w:spacing w:before="240"/>
              <w:ind w:left="360"/>
              <w:outlineLvl w:val="0"/>
              <w:rPr>
                <w:rFonts w:ascii="Alegreya Sans" w:eastAsiaTheme="majorEastAsia" w:hAnsi="Alegreya Sans" w:cstheme="majorBidi"/>
                <w:color w:val="000000" w:themeColor="text1"/>
                <w:sz w:val="28"/>
                <w:szCs w:val="24"/>
              </w:rPr>
            </w:pPr>
            <w:bookmarkStart w:id="1" w:name="_Hlk61193172"/>
            <w:bookmarkEnd w:id="1"/>
          </w:p>
        </w:tc>
        <w:tc>
          <w:tcPr>
            <w:tcW w:w="3005" w:type="dxa"/>
          </w:tcPr>
          <w:p w14:paraId="7BA30C06" w14:textId="77777777" w:rsidR="00DC07E5" w:rsidRPr="00F31519" w:rsidRDefault="00DC07E5" w:rsidP="002346BE">
            <w:pPr>
              <w:cnfStyle w:val="100000000000" w:firstRow="1" w:lastRow="0" w:firstColumn="0" w:lastColumn="0" w:oddVBand="0" w:evenVBand="0" w:oddHBand="0" w:evenHBand="0" w:firstRowFirstColumn="0" w:firstRowLastColumn="0" w:lastRowFirstColumn="0" w:lastRowLastColumn="0"/>
              <w:rPr>
                <w:b w:val="0"/>
                <w:bCs w:val="0"/>
              </w:rPr>
            </w:pPr>
            <w:r w:rsidRPr="00F31519">
              <w:rPr>
                <w:b w:val="0"/>
                <w:bCs w:val="0"/>
              </w:rPr>
              <w:t>Uitgegeven</w:t>
            </w:r>
          </w:p>
        </w:tc>
        <w:tc>
          <w:tcPr>
            <w:tcW w:w="3006" w:type="dxa"/>
          </w:tcPr>
          <w:p w14:paraId="39114AED" w14:textId="77777777" w:rsidR="00DC07E5" w:rsidRPr="00F31519" w:rsidRDefault="00DC07E5" w:rsidP="002346BE">
            <w:pPr>
              <w:cnfStyle w:val="100000000000" w:firstRow="1" w:lastRow="0" w:firstColumn="0" w:lastColumn="0" w:oddVBand="0" w:evenVBand="0" w:oddHBand="0" w:evenHBand="0" w:firstRowFirstColumn="0" w:firstRowLastColumn="0" w:lastRowFirstColumn="0" w:lastRowLastColumn="0"/>
              <w:rPr>
                <w:b w:val="0"/>
                <w:bCs w:val="0"/>
              </w:rPr>
            </w:pPr>
            <w:r w:rsidRPr="00F31519">
              <w:rPr>
                <w:b w:val="0"/>
                <w:bCs w:val="0"/>
              </w:rPr>
              <w:t>Begroot</w:t>
            </w:r>
          </w:p>
        </w:tc>
      </w:tr>
      <w:tr w:rsidR="00DC07E5" w14:paraId="23DFE44F" w14:textId="77777777" w:rsidTr="002346BE">
        <w:trPr>
          <w:trHeight w:val="395"/>
        </w:trPr>
        <w:tc>
          <w:tcPr>
            <w:cnfStyle w:val="001000000000" w:firstRow="0" w:lastRow="0" w:firstColumn="1" w:lastColumn="0" w:oddVBand="0" w:evenVBand="0" w:oddHBand="0" w:evenHBand="0" w:firstRowFirstColumn="0" w:firstRowLastColumn="0" w:lastRowFirstColumn="0" w:lastRowLastColumn="0"/>
            <w:tcW w:w="3005" w:type="dxa"/>
          </w:tcPr>
          <w:p w14:paraId="6EE00D39" w14:textId="77777777" w:rsidR="00DC07E5" w:rsidRPr="00F31519" w:rsidRDefault="00DC07E5" w:rsidP="002346BE">
            <w:pPr>
              <w:rPr>
                <w:b w:val="0"/>
                <w:bCs w:val="0"/>
              </w:rPr>
            </w:pPr>
            <w:r w:rsidRPr="00F31519">
              <w:rPr>
                <w:b w:val="0"/>
                <w:bCs w:val="0"/>
              </w:rPr>
              <w:t>Rekeningkosten</w:t>
            </w:r>
          </w:p>
        </w:tc>
        <w:tc>
          <w:tcPr>
            <w:tcW w:w="3005" w:type="dxa"/>
          </w:tcPr>
          <w:p w14:paraId="24683886"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€ 68,96</w:t>
            </w:r>
          </w:p>
        </w:tc>
        <w:tc>
          <w:tcPr>
            <w:tcW w:w="3006" w:type="dxa"/>
          </w:tcPr>
          <w:p w14:paraId="4D4D270C"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€ 120,00</w:t>
            </w:r>
          </w:p>
        </w:tc>
      </w:tr>
      <w:tr w:rsidR="00DC07E5" w14:paraId="1950256E" w14:textId="77777777" w:rsidTr="002346BE">
        <w:trPr>
          <w:trHeight w:val="391"/>
        </w:trPr>
        <w:tc>
          <w:tcPr>
            <w:cnfStyle w:val="001000000000" w:firstRow="0" w:lastRow="0" w:firstColumn="1" w:lastColumn="0" w:oddVBand="0" w:evenVBand="0" w:oddHBand="0" w:evenHBand="0" w:firstRowFirstColumn="0" w:firstRowLastColumn="0" w:lastRowFirstColumn="0" w:lastRowLastColumn="0"/>
            <w:tcW w:w="3005" w:type="dxa"/>
          </w:tcPr>
          <w:p w14:paraId="5F466238" w14:textId="77777777" w:rsidR="00DC07E5" w:rsidRPr="00F31519" w:rsidRDefault="00DC07E5" w:rsidP="002346BE">
            <w:pPr>
              <w:rPr>
                <w:b w:val="0"/>
                <w:bCs w:val="0"/>
              </w:rPr>
            </w:pPr>
            <w:r w:rsidRPr="00F31519">
              <w:rPr>
                <w:b w:val="0"/>
                <w:bCs w:val="0"/>
              </w:rPr>
              <w:t>Bestuursweekend</w:t>
            </w:r>
          </w:p>
        </w:tc>
        <w:tc>
          <w:tcPr>
            <w:tcW w:w="3005" w:type="dxa"/>
          </w:tcPr>
          <w:p w14:paraId="2A32EF0A"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€ 250,00</w:t>
            </w:r>
          </w:p>
        </w:tc>
        <w:tc>
          <w:tcPr>
            <w:tcW w:w="3006" w:type="dxa"/>
          </w:tcPr>
          <w:p w14:paraId="7F090D4C"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€ 500,00</w:t>
            </w:r>
          </w:p>
        </w:tc>
      </w:tr>
      <w:tr w:rsidR="00DC07E5" w14:paraId="092CE46E" w14:textId="77777777" w:rsidTr="002346BE">
        <w:trPr>
          <w:trHeight w:val="395"/>
        </w:trPr>
        <w:tc>
          <w:tcPr>
            <w:cnfStyle w:val="001000000000" w:firstRow="0" w:lastRow="0" w:firstColumn="1" w:lastColumn="0" w:oddVBand="0" w:evenVBand="0" w:oddHBand="0" w:evenHBand="0" w:firstRowFirstColumn="0" w:firstRowLastColumn="0" w:lastRowFirstColumn="0" w:lastRowLastColumn="0"/>
            <w:tcW w:w="3005" w:type="dxa"/>
          </w:tcPr>
          <w:p w14:paraId="32B8BA83" w14:textId="77777777" w:rsidR="00DC07E5" w:rsidRPr="00F31519" w:rsidRDefault="00DC07E5" w:rsidP="002346BE">
            <w:pPr>
              <w:rPr>
                <w:b w:val="0"/>
                <w:bCs w:val="0"/>
              </w:rPr>
            </w:pPr>
            <w:r w:rsidRPr="00F31519">
              <w:rPr>
                <w:b w:val="0"/>
                <w:bCs w:val="0"/>
              </w:rPr>
              <w:t>Promomateriaal</w:t>
            </w:r>
          </w:p>
        </w:tc>
        <w:tc>
          <w:tcPr>
            <w:tcW w:w="3005" w:type="dxa"/>
          </w:tcPr>
          <w:p w14:paraId="73D80D5A"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€ 313,60</w:t>
            </w:r>
          </w:p>
        </w:tc>
        <w:tc>
          <w:tcPr>
            <w:tcW w:w="3006" w:type="dxa"/>
          </w:tcPr>
          <w:p w14:paraId="428526C3"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€ 350,00</w:t>
            </w:r>
          </w:p>
        </w:tc>
      </w:tr>
      <w:tr w:rsidR="00DC07E5" w14:paraId="3487CF34" w14:textId="77777777" w:rsidTr="002346BE">
        <w:trPr>
          <w:trHeight w:val="399"/>
        </w:trPr>
        <w:tc>
          <w:tcPr>
            <w:cnfStyle w:val="001000000000" w:firstRow="0" w:lastRow="0" w:firstColumn="1" w:lastColumn="0" w:oddVBand="0" w:evenVBand="0" w:oddHBand="0" w:evenHBand="0" w:firstRowFirstColumn="0" w:firstRowLastColumn="0" w:lastRowFirstColumn="0" w:lastRowLastColumn="0"/>
            <w:tcW w:w="3005" w:type="dxa"/>
          </w:tcPr>
          <w:p w14:paraId="1A43FE6B" w14:textId="77777777" w:rsidR="00DC07E5" w:rsidRPr="00F31519" w:rsidRDefault="00DC07E5" w:rsidP="002346BE">
            <w:pPr>
              <w:rPr>
                <w:b w:val="0"/>
                <w:bCs w:val="0"/>
              </w:rPr>
            </w:pPr>
            <w:r w:rsidRPr="00F31519">
              <w:rPr>
                <w:b w:val="0"/>
                <w:bCs w:val="0"/>
              </w:rPr>
              <w:t>Promotie zomeroffensief</w:t>
            </w:r>
          </w:p>
        </w:tc>
        <w:tc>
          <w:tcPr>
            <w:tcW w:w="3005" w:type="dxa"/>
          </w:tcPr>
          <w:p w14:paraId="3D841A06"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€ 100,00</w:t>
            </w:r>
          </w:p>
        </w:tc>
        <w:tc>
          <w:tcPr>
            <w:tcW w:w="3006" w:type="dxa"/>
          </w:tcPr>
          <w:p w14:paraId="0FE73924"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€ 100,00</w:t>
            </w:r>
          </w:p>
        </w:tc>
      </w:tr>
      <w:tr w:rsidR="00DC07E5" w14:paraId="0179C3E6" w14:textId="77777777" w:rsidTr="002346BE">
        <w:trPr>
          <w:trHeight w:val="389"/>
        </w:trPr>
        <w:tc>
          <w:tcPr>
            <w:cnfStyle w:val="001000000000" w:firstRow="0" w:lastRow="0" w:firstColumn="1" w:lastColumn="0" w:oddVBand="0" w:evenVBand="0" w:oddHBand="0" w:evenHBand="0" w:firstRowFirstColumn="0" w:firstRowLastColumn="0" w:lastRowFirstColumn="0" w:lastRowLastColumn="0"/>
            <w:tcW w:w="3005" w:type="dxa"/>
          </w:tcPr>
          <w:p w14:paraId="5924CF69" w14:textId="77777777" w:rsidR="00DC07E5" w:rsidRPr="00F31519" w:rsidRDefault="00DC07E5" w:rsidP="002346BE">
            <w:pPr>
              <w:rPr>
                <w:b w:val="0"/>
                <w:bCs w:val="0"/>
              </w:rPr>
            </w:pPr>
            <w:r w:rsidRPr="00F31519">
              <w:rPr>
                <w:b w:val="0"/>
                <w:bCs w:val="0"/>
              </w:rPr>
              <w:t xml:space="preserve">Zaalhuur </w:t>
            </w:r>
          </w:p>
        </w:tc>
        <w:tc>
          <w:tcPr>
            <w:tcW w:w="3005" w:type="dxa"/>
          </w:tcPr>
          <w:p w14:paraId="7435E0F5"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€ 759,77</w:t>
            </w:r>
          </w:p>
        </w:tc>
        <w:tc>
          <w:tcPr>
            <w:tcW w:w="3006" w:type="dxa"/>
          </w:tcPr>
          <w:p w14:paraId="520413D5"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€ 750,00</w:t>
            </w:r>
          </w:p>
        </w:tc>
      </w:tr>
      <w:tr w:rsidR="00DC07E5" w14:paraId="5C36153B" w14:textId="77777777" w:rsidTr="002346BE">
        <w:trPr>
          <w:trHeight w:val="378"/>
        </w:trPr>
        <w:tc>
          <w:tcPr>
            <w:cnfStyle w:val="001000000000" w:firstRow="0" w:lastRow="0" w:firstColumn="1" w:lastColumn="0" w:oddVBand="0" w:evenVBand="0" w:oddHBand="0" w:evenHBand="0" w:firstRowFirstColumn="0" w:firstRowLastColumn="0" w:lastRowFirstColumn="0" w:lastRowLastColumn="0"/>
            <w:tcW w:w="3005" w:type="dxa"/>
          </w:tcPr>
          <w:p w14:paraId="375D0926" w14:textId="77777777" w:rsidR="00DC07E5" w:rsidRPr="00F31519" w:rsidRDefault="00DC07E5" w:rsidP="002346BE">
            <w:pPr>
              <w:rPr>
                <w:b w:val="0"/>
                <w:bCs w:val="0"/>
              </w:rPr>
            </w:pPr>
            <w:r w:rsidRPr="00F31519">
              <w:rPr>
                <w:b w:val="0"/>
                <w:bCs w:val="0"/>
              </w:rPr>
              <w:t>Sprekerskosten</w:t>
            </w:r>
          </w:p>
        </w:tc>
        <w:tc>
          <w:tcPr>
            <w:tcW w:w="3005" w:type="dxa"/>
          </w:tcPr>
          <w:p w14:paraId="0734D24C"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€ 303,11</w:t>
            </w:r>
          </w:p>
        </w:tc>
        <w:tc>
          <w:tcPr>
            <w:tcW w:w="3006" w:type="dxa"/>
          </w:tcPr>
          <w:p w14:paraId="1074643C"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€ 525,00</w:t>
            </w:r>
          </w:p>
        </w:tc>
      </w:tr>
      <w:tr w:rsidR="00DC07E5" w14:paraId="0420F872" w14:textId="77777777" w:rsidTr="002346BE">
        <w:trPr>
          <w:trHeight w:val="368"/>
        </w:trPr>
        <w:tc>
          <w:tcPr>
            <w:cnfStyle w:val="001000000000" w:firstRow="0" w:lastRow="0" w:firstColumn="1" w:lastColumn="0" w:oddVBand="0" w:evenVBand="0" w:oddHBand="0" w:evenHBand="0" w:firstRowFirstColumn="0" w:firstRowLastColumn="0" w:lastRowFirstColumn="0" w:lastRowLastColumn="0"/>
            <w:tcW w:w="3005" w:type="dxa"/>
          </w:tcPr>
          <w:p w14:paraId="21D9648F" w14:textId="77777777" w:rsidR="00DC07E5" w:rsidRPr="00F31519" w:rsidRDefault="00DC07E5" w:rsidP="002346BE">
            <w:pPr>
              <w:rPr>
                <w:b w:val="0"/>
                <w:bCs w:val="0"/>
              </w:rPr>
            </w:pPr>
            <w:r w:rsidRPr="00F31519">
              <w:rPr>
                <w:b w:val="0"/>
                <w:bCs w:val="0"/>
              </w:rPr>
              <w:t>Ledenbinding</w:t>
            </w:r>
          </w:p>
        </w:tc>
        <w:tc>
          <w:tcPr>
            <w:tcW w:w="3005" w:type="dxa"/>
          </w:tcPr>
          <w:p w14:paraId="2BF3798C"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€ 164,95</w:t>
            </w:r>
          </w:p>
        </w:tc>
        <w:tc>
          <w:tcPr>
            <w:tcW w:w="3006" w:type="dxa"/>
          </w:tcPr>
          <w:p w14:paraId="368AC128"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€ 200,00</w:t>
            </w:r>
          </w:p>
        </w:tc>
      </w:tr>
      <w:tr w:rsidR="00DC07E5" w14:paraId="151E1834" w14:textId="77777777" w:rsidTr="002346BE">
        <w:trPr>
          <w:trHeight w:val="372"/>
        </w:trPr>
        <w:tc>
          <w:tcPr>
            <w:cnfStyle w:val="001000000000" w:firstRow="0" w:lastRow="0" w:firstColumn="1" w:lastColumn="0" w:oddVBand="0" w:evenVBand="0" w:oddHBand="0" w:evenHBand="0" w:firstRowFirstColumn="0" w:firstRowLastColumn="0" w:lastRowFirstColumn="0" w:lastRowLastColumn="0"/>
            <w:tcW w:w="3005" w:type="dxa"/>
          </w:tcPr>
          <w:p w14:paraId="7FE7E9E1" w14:textId="77777777" w:rsidR="00DC07E5" w:rsidRPr="00F31519" w:rsidRDefault="00DC07E5" w:rsidP="002346BE">
            <w:pPr>
              <w:rPr>
                <w:b w:val="0"/>
                <w:bCs w:val="0"/>
              </w:rPr>
            </w:pPr>
            <w:r w:rsidRPr="00F31519">
              <w:rPr>
                <w:b w:val="0"/>
                <w:bCs w:val="0"/>
              </w:rPr>
              <w:t>Onvoorzien</w:t>
            </w:r>
          </w:p>
        </w:tc>
        <w:tc>
          <w:tcPr>
            <w:tcW w:w="3005" w:type="dxa"/>
          </w:tcPr>
          <w:p w14:paraId="7F044CFA"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€ 93,45</w:t>
            </w:r>
          </w:p>
        </w:tc>
        <w:tc>
          <w:tcPr>
            <w:tcW w:w="3006" w:type="dxa"/>
          </w:tcPr>
          <w:p w14:paraId="630A16EB" w14:textId="77777777" w:rsidR="00DC07E5" w:rsidRDefault="00DC07E5" w:rsidP="002346BE">
            <w:pPr>
              <w:cnfStyle w:val="000000000000" w:firstRow="0" w:lastRow="0" w:firstColumn="0" w:lastColumn="0" w:oddVBand="0" w:evenVBand="0" w:oddHBand="0" w:evenHBand="0" w:firstRowFirstColumn="0" w:firstRowLastColumn="0" w:lastRowFirstColumn="0" w:lastRowLastColumn="0"/>
            </w:pPr>
            <w:r>
              <w:t>€ 300,00</w:t>
            </w:r>
          </w:p>
        </w:tc>
      </w:tr>
      <w:tr w:rsidR="00DC07E5" w14:paraId="23226811" w14:textId="77777777" w:rsidTr="002346BE">
        <w:trPr>
          <w:trHeight w:val="420"/>
        </w:trPr>
        <w:tc>
          <w:tcPr>
            <w:cnfStyle w:val="001000000000" w:firstRow="0" w:lastRow="0" w:firstColumn="1" w:lastColumn="0" w:oddVBand="0" w:evenVBand="0" w:oddHBand="0" w:evenHBand="0" w:firstRowFirstColumn="0" w:firstRowLastColumn="0" w:lastRowFirstColumn="0" w:lastRowLastColumn="0"/>
            <w:tcW w:w="3005" w:type="dxa"/>
          </w:tcPr>
          <w:p w14:paraId="3E934CC5" w14:textId="77777777" w:rsidR="00DC07E5" w:rsidRPr="00F31519" w:rsidRDefault="00DC07E5" w:rsidP="002346BE">
            <w:r w:rsidRPr="00F31519">
              <w:t>Totaal</w:t>
            </w:r>
          </w:p>
        </w:tc>
        <w:tc>
          <w:tcPr>
            <w:tcW w:w="3005" w:type="dxa"/>
          </w:tcPr>
          <w:p w14:paraId="33F4FF27" w14:textId="77777777" w:rsidR="00DC07E5" w:rsidRPr="00F31519" w:rsidRDefault="00DC07E5" w:rsidP="002346BE">
            <w:pPr>
              <w:cnfStyle w:val="000000000000" w:firstRow="0" w:lastRow="0" w:firstColumn="0" w:lastColumn="0" w:oddVBand="0" w:evenVBand="0" w:oddHBand="0" w:evenHBand="0" w:firstRowFirstColumn="0" w:firstRowLastColumn="0" w:lastRowFirstColumn="0" w:lastRowLastColumn="0"/>
              <w:rPr>
                <w:b/>
                <w:bCs/>
              </w:rPr>
            </w:pPr>
            <w:r w:rsidRPr="00F31519">
              <w:rPr>
                <w:b/>
                <w:bCs/>
              </w:rPr>
              <w:t xml:space="preserve">€ </w:t>
            </w:r>
            <w:r>
              <w:rPr>
                <w:b/>
                <w:bCs/>
              </w:rPr>
              <w:t>2052,84</w:t>
            </w:r>
          </w:p>
        </w:tc>
        <w:tc>
          <w:tcPr>
            <w:tcW w:w="3006" w:type="dxa"/>
          </w:tcPr>
          <w:p w14:paraId="58ED4FFC" w14:textId="77777777" w:rsidR="00DC07E5" w:rsidRPr="00F31519" w:rsidRDefault="00DC07E5" w:rsidP="002346BE">
            <w:pPr>
              <w:cnfStyle w:val="000000000000" w:firstRow="0" w:lastRow="0" w:firstColumn="0" w:lastColumn="0" w:oddVBand="0" w:evenVBand="0" w:oddHBand="0" w:evenHBand="0" w:firstRowFirstColumn="0" w:firstRowLastColumn="0" w:lastRowFirstColumn="0" w:lastRowLastColumn="0"/>
              <w:rPr>
                <w:b/>
                <w:bCs/>
              </w:rPr>
            </w:pPr>
            <w:r w:rsidRPr="00F31519">
              <w:rPr>
                <w:b/>
                <w:bCs/>
              </w:rPr>
              <w:t>€ 2</w:t>
            </w:r>
            <w:r>
              <w:rPr>
                <w:b/>
                <w:bCs/>
              </w:rPr>
              <w:t>.845</w:t>
            </w:r>
            <w:r w:rsidRPr="00F31519">
              <w:rPr>
                <w:b/>
                <w:bCs/>
              </w:rPr>
              <w:t>,00</w:t>
            </w:r>
          </w:p>
        </w:tc>
      </w:tr>
    </w:tbl>
    <w:p w14:paraId="79FF0EC4" w14:textId="77777777" w:rsidR="00DC07E5" w:rsidRDefault="00DC07E5" w:rsidP="00DC07E5">
      <w:r w:rsidRPr="00DC07E5">
        <w:rPr>
          <w:b/>
          <w:bCs/>
        </w:rPr>
        <w:t xml:space="preserve">Jaarrekening 2020 </w:t>
      </w:r>
      <w:r w:rsidRPr="00532547">
        <w:rPr>
          <w:noProof/>
        </w:rPr>
        <w:drawing>
          <wp:inline distT="0" distB="0" distL="0" distR="0" wp14:anchorId="521C7CFF" wp14:editId="29F414FC">
            <wp:extent cx="5731510" cy="2850515"/>
            <wp:effectExtent l="0" t="0" r="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850515"/>
                    </a:xfrm>
                    <a:prstGeom prst="rect">
                      <a:avLst/>
                    </a:prstGeom>
                    <a:noFill/>
                    <a:ln>
                      <a:noFill/>
                    </a:ln>
                  </pic:spPr>
                </pic:pic>
              </a:graphicData>
            </a:graphic>
          </wp:inline>
        </w:drawing>
      </w:r>
    </w:p>
    <w:p w14:paraId="48E6770E" w14:textId="77777777" w:rsidR="00DC07E5" w:rsidRDefault="00DC07E5" w:rsidP="00DC07E5"/>
    <w:p w14:paraId="4C7225AF" w14:textId="77777777" w:rsidR="00DC07E5" w:rsidRPr="00DC07E5" w:rsidRDefault="00DC07E5" w:rsidP="00DC07E5">
      <w:pPr>
        <w:rPr>
          <w:b/>
          <w:bCs/>
        </w:rPr>
      </w:pPr>
      <w:r w:rsidRPr="00DC07E5">
        <w:rPr>
          <w:b/>
          <w:bCs/>
        </w:rPr>
        <w:t>Jaarrekening 2019</w:t>
      </w:r>
    </w:p>
    <w:p w14:paraId="1763B2AD" w14:textId="77777777" w:rsidR="00DC07E5" w:rsidRDefault="00DC07E5" w:rsidP="00133B78">
      <w:pPr>
        <w:jc w:val="both"/>
      </w:pPr>
    </w:p>
    <w:p w14:paraId="377FBCBF" w14:textId="5983265D" w:rsidR="00133B78" w:rsidRDefault="00133B78" w:rsidP="00133B78">
      <w:pPr>
        <w:jc w:val="both"/>
      </w:pPr>
      <w:r>
        <w:t xml:space="preserve">Door dit bijzondere jaar hebben we ruim gezeten met het budget. Posten zoals promotie, ledenbinding en zomeroffensief hebben we volledig kunnen benutten. Er is nog wel veel overgebleven van de zaalhuur en sprekerskosten posten. Dit jaar is bijna alleen zaalhuur uit gegaan naar zoom, wat vergeleken met zaalhuur weinig is. Daarnaast hebben we ook weinig sprekers drankjes hoeven te betalen. Er is daarom nog veel geld overgebleven. Gelukkig is er vanuit landelijk rekening gehouden met de lagere uitgaves van dit jaar, waardoor we niet gekort zijn op de afdracht van 2021. Hopelijk kunnen we aankomend jaar meer gebruik maken van de zaalhuur post waarvoor het echt is bedoeld. </w:t>
      </w:r>
    </w:p>
    <w:p w14:paraId="2D28C344" w14:textId="77777777" w:rsidR="001A69D4" w:rsidRDefault="001A69D4">
      <w:pPr>
        <w:rPr>
          <w:rFonts w:ascii="Lato" w:eastAsiaTheme="majorEastAsia" w:hAnsi="Lato" w:cstheme="majorBidi"/>
          <w:b/>
          <w:bCs/>
          <w:sz w:val="32"/>
          <w:szCs w:val="32"/>
        </w:rPr>
      </w:pPr>
      <w:r>
        <w:rPr>
          <w:rFonts w:ascii="Lato" w:hAnsi="Lato"/>
          <w:b/>
          <w:bCs/>
        </w:rPr>
        <w:br w:type="page"/>
      </w:r>
    </w:p>
    <w:p w14:paraId="07444939" w14:textId="31737627" w:rsidR="001A69D4" w:rsidRDefault="001A69D4" w:rsidP="001A69D4">
      <w:pPr>
        <w:pStyle w:val="Kop1"/>
        <w:numPr>
          <w:ilvl w:val="0"/>
          <w:numId w:val="1"/>
        </w:numPr>
        <w:rPr>
          <w:rFonts w:ascii="Lato" w:hAnsi="Lato"/>
          <w:b/>
          <w:bCs/>
          <w:color w:val="auto"/>
        </w:rPr>
      </w:pPr>
      <w:r>
        <w:rPr>
          <w:rFonts w:ascii="Lato" w:hAnsi="Lato"/>
          <w:b/>
          <w:bCs/>
          <w:color w:val="auto"/>
        </w:rPr>
        <w:lastRenderedPageBreak/>
        <w:t>Bestuursverantwoording</w:t>
      </w:r>
    </w:p>
    <w:p w14:paraId="6F28376B" w14:textId="14EFA9E6" w:rsidR="001A69D4" w:rsidRDefault="001A69D4" w:rsidP="001A69D4">
      <w:pPr>
        <w:pStyle w:val="Kop2"/>
        <w:rPr>
          <w:rFonts w:ascii="Lato" w:hAnsi="Lato"/>
          <w:color w:val="auto"/>
          <w:sz w:val="28"/>
          <w:szCs w:val="28"/>
        </w:rPr>
      </w:pPr>
      <w:r>
        <w:rPr>
          <w:rFonts w:ascii="Lato" w:hAnsi="Lato"/>
          <w:color w:val="auto"/>
          <w:sz w:val="28"/>
          <w:szCs w:val="28"/>
        </w:rPr>
        <w:t>Voorzitter</w:t>
      </w:r>
    </w:p>
    <w:p w14:paraId="722EC90E" w14:textId="77777777" w:rsidR="00B851B3" w:rsidRDefault="00B851B3" w:rsidP="00B851B3">
      <w:r>
        <w:t xml:space="preserve">Aan het begin van deze bestuursperiode is ons bestuur met volle moed begonnen. In de aftrap van dit jaar hebben we een fysieke AID mogen meemaken en hebben we de eerste activiteiten gewoon mogen organiseren bij Loburg waaronder de activiteit met Tjeerd de Groot die veel publiek trok. Helaas moesten na een aantal weken weer online verder en we merkte ook dat hier minder volk op af kwam. We hebben  deze tijd gebruikt om naast de gewone activiteiten ook te experimenteren met andere concepten zoals de pamflet chat en interactieve elementen om het zo interessanter te maken en te voorkomen dat je als deelnemer het idee krijgt dat je naar een TED talk aan het kijken bent. </w:t>
      </w:r>
    </w:p>
    <w:p w14:paraId="07E417D9" w14:textId="77777777" w:rsidR="00B851B3" w:rsidRDefault="00B851B3" w:rsidP="00B851B3">
      <w:r>
        <w:t xml:space="preserve">In de maanden in aanloop naar deze AAV hebben we  ons natuurlijk ook gericht op het samenstellen van een nieuw bestuur. Dit was op zijn zachts gezegd een uitdaging. Wat ook voor een groot deel te wijten was aan de corona maatregelen. </w:t>
      </w:r>
    </w:p>
    <w:p w14:paraId="495596D9" w14:textId="1EC6C041" w:rsidR="00B851B3" w:rsidRPr="00B851B3" w:rsidRDefault="00B851B3" w:rsidP="00B851B3">
      <w:r>
        <w:t xml:space="preserve">Het zag er even veel belovend uit maar helaas is het niet gelukt om een volledig bestuur bij elkaar te krijgen. Daarom ook dat we bij deze AAV aan de bel hebben getrokken. We zouden vandaag graag met de gehele vereniging in gesprek gaan en we hebben er vertrouwen in dat we er samen uit gaan komen. </w:t>
      </w:r>
    </w:p>
    <w:p w14:paraId="28063106" w14:textId="4B55F74E" w:rsidR="001A69D4" w:rsidRDefault="001A69D4" w:rsidP="001A69D4">
      <w:pPr>
        <w:pStyle w:val="Kop2"/>
        <w:rPr>
          <w:rFonts w:ascii="Lato" w:hAnsi="Lato"/>
          <w:color w:val="auto"/>
          <w:sz w:val="28"/>
          <w:szCs w:val="28"/>
        </w:rPr>
      </w:pPr>
      <w:r w:rsidRPr="001A69D4">
        <w:rPr>
          <w:rFonts w:ascii="Lato" w:hAnsi="Lato"/>
          <w:color w:val="auto"/>
          <w:sz w:val="28"/>
          <w:szCs w:val="28"/>
        </w:rPr>
        <w:t>Secretaris</w:t>
      </w:r>
    </w:p>
    <w:p w14:paraId="05E31A70" w14:textId="2F031550" w:rsidR="00805414" w:rsidRDefault="00805414" w:rsidP="00805414">
      <w:r>
        <w:t>Persoonlijk heb ik veel geleerd. Ik heb technische vaardigheden als het opstellen van een nieuwsbrief  en het plaatsen van bestanden op de site geleerd. Maar meer dan dat heb ik geleerd samen te werken en ideeën in de praktijk brengen. Een hoogtepunt voor mij persoonlijk was de activiteit met Jan Paternotte en Sam Buisman over het leenstelsel, waar een mooie discussie tot stand kwam.</w:t>
      </w:r>
    </w:p>
    <w:p w14:paraId="570173FA" w14:textId="790F7A47" w:rsidR="00805414" w:rsidRDefault="00805414" w:rsidP="00805414">
      <w:r>
        <w:t xml:space="preserve">Dit jaar hebben we er een aantal nieuwe leden bij gekregen, ondanks het Coronajaar. De officiële teller staat nu op 84 ingeschreven leden. Verder is een nieuwe site online gegaan dit jaar, een nieuw nieuwsbrief-format en door Corona was natuurlijk alles nieuw. Ondanks dat ik door een minor mij niet meer kan focussen op deze functie het komende half jaar, geloof ik nog in de kracht van de JD als politieke jongerenorganisatie binnen Wageningen. We hebben veel te bieden en zullen zeker niet ten onder gaan. </w:t>
      </w:r>
    </w:p>
    <w:p w14:paraId="02666569" w14:textId="6ED11177" w:rsidR="001A69D4" w:rsidRDefault="001A69D4" w:rsidP="001A69D4">
      <w:pPr>
        <w:pStyle w:val="Kop2"/>
        <w:rPr>
          <w:rFonts w:ascii="Lato" w:hAnsi="Lato"/>
          <w:color w:val="auto"/>
          <w:sz w:val="28"/>
          <w:szCs w:val="28"/>
        </w:rPr>
      </w:pPr>
      <w:r w:rsidRPr="001A69D4">
        <w:rPr>
          <w:rFonts w:ascii="Lato" w:hAnsi="Lato"/>
          <w:color w:val="auto"/>
          <w:sz w:val="28"/>
          <w:szCs w:val="28"/>
        </w:rPr>
        <w:t>Penningmeester / Organisatie</w:t>
      </w:r>
    </w:p>
    <w:p w14:paraId="552C8829" w14:textId="77777777" w:rsidR="00E46F8A" w:rsidRDefault="00864255" w:rsidP="00864255">
      <w:r>
        <w:t>Penningmeester:</w:t>
      </w:r>
    </w:p>
    <w:p w14:paraId="3E88EB95" w14:textId="4095FD8B" w:rsidR="00864255" w:rsidRDefault="00864255" w:rsidP="00864255">
      <w:r>
        <w:t xml:space="preserve">Bestuurslid Organisatie: </w:t>
      </w:r>
    </w:p>
    <w:p w14:paraId="25C288A0" w14:textId="77777777" w:rsidR="00864255" w:rsidRDefault="00864255" w:rsidP="00864255">
      <w:pPr>
        <w:jc w:val="both"/>
      </w:pPr>
      <w:r>
        <w:t xml:space="preserve">Helaas hebben we bijna alle activiteiten online moeten organiseren. Ondanks dit, hebben we meerdere relatief goed bezochte activiteiten gehad. De leenstelsel activiteit en de woningmarkt activiteit waren in onze ogen een succes qua opkomst en inhoud. Ook hebben we activiteiten proberen te organiseren met een ander soort thema, zoals de activiteit over het microbioom. Daarnaast hebben we geëxperimenteerd met andere soort activiteiten, zoals de “pamfletchat” waarin we een discussie voerde over het wetenschappelijk onderwijs. Dit soort interactieve activiteiten bevielen ons goed door de interessante discussies die ontstonden. </w:t>
      </w:r>
    </w:p>
    <w:p w14:paraId="65980281" w14:textId="77777777" w:rsidR="00864255" w:rsidRPr="00864255" w:rsidRDefault="00864255" w:rsidP="00864255"/>
    <w:p w14:paraId="2AA172E2" w14:textId="7F364DF5" w:rsidR="001A69D4" w:rsidRPr="001A69D4" w:rsidRDefault="001A69D4" w:rsidP="001A69D4">
      <w:pPr>
        <w:pStyle w:val="Kop2"/>
        <w:rPr>
          <w:rFonts w:ascii="Lato" w:hAnsi="Lato"/>
          <w:color w:val="auto"/>
          <w:sz w:val="28"/>
          <w:szCs w:val="28"/>
        </w:rPr>
      </w:pPr>
      <w:r w:rsidRPr="001A69D4">
        <w:rPr>
          <w:rFonts w:ascii="Lato" w:hAnsi="Lato"/>
          <w:color w:val="auto"/>
          <w:sz w:val="28"/>
          <w:szCs w:val="28"/>
        </w:rPr>
        <w:t>Promotie</w:t>
      </w:r>
    </w:p>
    <w:p w14:paraId="5E910D8A" w14:textId="7CEE2183" w:rsidR="000651D3" w:rsidRDefault="000651D3" w:rsidP="000651D3">
      <w:r>
        <w:t>Het laatste half jaar ben ik verantwoordelijk geweest voor de socia</w:t>
      </w:r>
      <w:r w:rsidR="00CF40EC">
        <w:t>le</w:t>
      </w:r>
      <w:r>
        <w:t xml:space="preserve"> media. Dit jaar was socia</w:t>
      </w:r>
      <w:r w:rsidR="00CF40EC">
        <w:t xml:space="preserve">le </w:t>
      </w:r>
      <w:r>
        <w:t>media en onze online aanwezigheid extra belangrijk. Daarom hebben we veel extra energ</w:t>
      </w:r>
      <w:r w:rsidR="00CF40EC">
        <w:t>ie</w:t>
      </w:r>
      <w:r>
        <w:t xml:space="preserve"> gestopt </w:t>
      </w:r>
      <w:r>
        <w:lastRenderedPageBreak/>
        <w:t xml:space="preserve">in </w:t>
      </w:r>
      <w:r w:rsidR="00CF40EC">
        <w:t>de</w:t>
      </w:r>
      <w:r>
        <w:t xml:space="preserve"> online promotie van de JD Wageningen. Om met de leden te communiceren maar vooral om nieuw leden aan te trekken. De resultaten zijn mixed, we hebben veel mensen bereikt maar niet veel mensen direct geactiveerd om bij de JDW te komen. </w:t>
      </w:r>
    </w:p>
    <w:p w14:paraId="642A38F7" w14:textId="49A05BFF" w:rsidR="001A69D4" w:rsidRDefault="001A69D4">
      <w:r>
        <w:br w:type="page"/>
      </w:r>
    </w:p>
    <w:p w14:paraId="6350D5C3" w14:textId="640D66DC" w:rsidR="00304AE7" w:rsidRPr="00304AE7" w:rsidRDefault="00304AE7" w:rsidP="00304AE7">
      <w:pPr>
        <w:pStyle w:val="Kop1"/>
        <w:numPr>
          <w:ilvl w:val="0"/>
          <w:numId w:val="1"/>
        </w:numPr>
      </w:pPr>
      <w:r w:rsidRPr="00304AE7">
        <w:rPr>
          <w:rFonts w:ascii="Lato" w:hAnsi="Lato"/>
          <w:b/>
          <w:bCs/>
          <w:color w:val="auto"/>
        </w:rPr>
        <w:lastRenderedPageBreak/>
        <w:t>AR-Wijziging</w:t>
      </w:r>
      <w:r w:rsidR="00C845DE">
        <w:rPr>
          <w:rFonts w:ascii="Lato" w:hAnsi="Lato"/>
          <w:b/>
          <w:bCs/>
          <w:color w:val="auto"/>
        </w:rPr>
        <w:t xml:space="preserve"> en andere moties</w:t>
      </w:r>
    </w:p>
    <w:tbl>
      <w:tblPr>
        <w:tblStyle w:val="Tabelraster"/>
        <w:tblW w:w="0" w:type="auto"/>
        <w:tblLook w:val="04A0" w:firstRow="1" w:lastRow="0" w:firstColumn="1" w:lastColumn="0" w:noHBand="0" w:noVBand="1"/>
      </w:tblPr>
      <w:tblGrid>
        <w:gridCol w:w="1379"/>
        <w:gridCol w:w="7683"/>
      </w:tblGrid>
      <w:tr w:rsidR="00933CC0" w14:paraId="40A0DB74" w14:textId="77777777" w:rsidTr="00933CC0">
        <w:tc>
          <w:tcPr>
            <w:tcW w:w="1379" w:type="dxa"/>
          </w:tcPr>
          <w:p w14:paraId="4F594A9B" w14:textId="7E645D87" w:rsidR="00933CC0" w:rsidRPr="00933CC0" w:rsidRDefault="00933CC0" w:rsidP="00933CC0">
            <w:pPr>
              <w:pStyle w:val="Geenafstand"/>
              <w:rPr>
                <w:rFonts w:ascii="Lato" w:hAnsi="Lato"/>
                <w:b/>
                <w:bCs/>
              </w:rPr>
            </w:pPr>
            <w:r w:rsidRPr="00933CC0">
              <w:rPr>
                <w:rFonts w:ascii="Lato" w:hAnsi="Lato"/>
                <w:b/>
                <w:bCs/>
              </w:rPr>
              <w:t>Titel</w:t>
            </w:r>
          </w:p>
        </w:tc>
        <w:tc>
          <w:tcPr>
            <w:tcW w:w="7683" w:type="dxa"/>
          </w:tcPr>
          <w:p w14:paraId="2F8FF46E" w14:textId="4D2CF523" w:rsidR="00933CC0" w:rsidRPr="00933CC0" w:rsidRDefault="00933CC0" w:rsidP="00933CC0">
            <w:pPr>
              <w:pStyle w:val="Geenafstand"/>
              <w:rPr>
                <w:rFonts w:ascii="Lato" w:hAnsi="Lato"/>
              </w:rPr>
            </w:pPr>
            <w:r w:rsidRPr="00933CC0">
              <w:rPr>
                <w:rFonts w:ascii="Lato" w:hAnsi="Lato" w:cs="Arial"/>
                <w:color w:val="202124"/>
                <w:spacing w:val="3"/>
                <w:shd w:val="clear" w:color="auto" w:fill="FFFFFF"/>
              </w:rPr>
              <w:t>Opzetten OrCo (OriëntatieCommissie)</w:t>
            </w:r>
          </w:p>
        </w:tc>
      </w:tr>
      <w:tr w:rsidR="00933CC0" w14:paraId="24B6627C" w14:textId="77777777" w:rsidTr="00933CC0">
        <w:tc>
          <w:tcPr>
            <w:tcW w:w="1379" w:type="dxa"/>
          </w:tcPr>
          <w:p w14:paraId="760FD385" w14:textId="0910DB23" w:rsidR="00933CC0" w:rsidRPr="00933CC0" w:rsidRDefault="00933CC0" w:rsidP="00933CC0">
            <w:pPr>
              <w:pStyle w:val="Geenafstand"/>
              <w:rPr>
                <w:rFonts w:ascii="Lato" w:hAnsi="Lato"/>
                <w:b/>
                <w:bCs/>
              </w:rPr>
            </w:pPr>
            <w:r w:rsidRPr="00933CC0">
              <w:rPr>
                <w:rFonts w:ascii="Lato" w:hAnsi="Lato"/>
                <w:b/>
                <w:bCs/>
              </w:rPr>
              <w:t>Indiener</w:t>
            </w:r>
          </w:p>
        </w:tc>
        <w:tc>
          <w:tcPr>
            <w:tcW w:w="7683" w:type="dxa"/>
          </w:tcPr>
          <w:p w14:paraId="5832821C" w14:textId="4F7442F5" w:rsidR="00933CC0" w:rsidRPr="00933CC0" w:rsidRDefault="00933CC0" w:rsidP="00933CC0">
            <w:pPr>
              <w:pStyle w:val="Geenafstand"/>
              <w:rPr>
                <w:rFonts w:ascii="Lato" w:hAnsi="Lato"/>
              </w:rPr>
            </w:pPr>
            <w:r w:rsidRPr="00933CC0">
              <w:rPr>
                <w:rFonts w:ascii="Lato" w:hAnsi="Lato" w:cs="Arial"/>
                <w:color w:val="202124"/>
                <w:spacing w:val="3"/>
                <w:shd w:val="clear" w:color="auto" w:fill="FFFFFF"/>
              </w:rPr>
              <w:t>Bestuur Besseling l</w:t>
            </w:r>
          </w:p>
        </w:tc>
      </w:tr>
      <w:tr w:rsidR="00933CC0" w14:paraId="322EFEB6" w14:textId="77777777" w:rsidTr="00933CC0">
        <w:tc>
          <w:tcPr>
            <w:tcW w:w="1379" w:type="dxa"/>
          </w:tcPr>
          <w:p w14:paraId="03ED019F" w14:textId="374F4966" w:rsidR="00933CC0" w:rsidRPr="00933CC0" w:rsidRDefault="00933CC0" w:rsidP="00933CC0">
            <w:pPr>
              <w:pStyle w:val="Geenafstand"/>
              <w:rPr>
                <w:rFonts w:ascii="Lato" w:hAnsi="Lato"/>
                <w:b/>
                <w:bCs/>
              </w:rPr>
            </w:pPr>
            <w:r w:rsidRPr="00933CC0">
              <w:rPr>
                <w:rFonts w:ascii="Lato" w:hAnsi="Lato"/>
                <w:b/>
                <w:bCs/>
              </w:rPr>
              <w:t>Toelichting</w:t>
            </w:r>
          </w:p>
        </w:tc>
        <w:tc>
          <w:tcPr>
            <w:tcW w:w="7683" w:type="dxa"/>
          </w:tcPr>
          <w:p w14:paraId="738D5D67" w14:textId="77777777" w:rsidR="00933CC0" w:rsidRPr="00933CC0" w:rsidRDefault="00933CC0" w:rsidP="00933CC0">
            <w:pPr>
              <w:pStyle w:val="Geenafstand"/>
              <w:rPr>
                <w:rFonts w:ascii="Lato" w:hAnsi="Lato" w:cs="Arial"/>
                <w:color w:val="202124"/>
                <w:spacing w:val="3"/>
                <w:shd w:val="clear" w:color="auto" w:fill="FFFFFF"/>
              </w:rPr>
            </w:pPr>
            <w:r w:rsidRPr="00933CC0">
              <w:rPr>
                <w:rFonts w:ascii="Lato" w:hAnsi="Lato" w:cs="Arial"/>
                <w:color w:val="202124"/>
                <w:spacing w:val="3"/>
                <w:shd w:val="clear" w:color="auto" w:fill="FFFFFF"/>
              </w:rPr>
              <w:t xml:space="preserve">De OrCo, of wel de oriëntatie commissie, is een commissie die zich bezig gaat houden met het informeren en voorbereiden van bestuur kandidaten zodat zij weten wat hen te wachten staat, wat er van hen verwacht wordt en welke functie het best bij hen past. Zo voorkomen we dat mensen aan een bestuur jaar beginnen en tegenvallers ervaren. Daarnaast verwachten we dat de overdracht zo ook soepeler gaat verlopen, zodat het nieuwe bestuur meteen lekker aan de gang kan gaan. </w:t>
            </w:r>
          </w:p>
          <w:p w14:paraId="25A2F411" w14:textId="77777777" w:rsidR="00933CC0" w:rsidRPr="00933CC0" w:rsidRDefault="00933CC0" w:rsidP="00933CC0">
            <w:pPr>
              <w:pStyle w:val="Geenafstand"/>
              <w:rPr>
                <w:rFonts w:ascii="Lato" w:hAnsi="Lato" w:cs="Arial"/>
                <w:color w:val="202124"/>
                <w:spacing w:val="3"/>
                <w:shd w:val="clear" w:color="auto" w:fill="FFFFFF"/>
              </w:rPr>
            </w:pPr>
          </w:p>
          <w:p w14:paraId="1EA5BB39" w14:textId="77777777" w:rsidR="00933CC0" w:rsidRDefault="00933CC0" w:rsidP="00933CC0">
            <w:pPr>
              <w:pStyle w:val="Geenafstand"/>
              <w:rPr>
                <w:rFonts w:ascii="Lato" w:hAnsi="Lato" w:cs="Arial"/>
                <w:color w:val="202124"/>
                <w:spacing w:val="3"/>
                <w:shd w:val="clear" w:color="auto" w:fill="FFFFFF"/>
              </w:rPr>
            </w:pPr>
            <w:r w:rsidRPr="00933CC0">
              <w:rPr>
                <w:rFonts w:ascii="Lato" w:hAnsi="Lato" w:cs="Arial"/>
                <w:color w:val="202124"/>
                <w:spacing w:val="3"/>
                <w:shd w:val="clear" w:color="auto" w:fill="FFFFFF"/>
              </w:rPr>
              <w:t xml:space="preserve">Net als bij de Kasco zal deze commissie uit minimaal twee leden bestaan. Zo is er altijd een klank bord tijdens het juist toewijzen en introduceren van een nieuw bestuurslid. Om er voor te zorgen dat dit een laagdrempelig orgaan is, zal het niet nodig zijn om je verkiesbaar te stellen voor deze commissie. Je kunt hierdoor het hele jaar aanschuiven. </w:t>
            </w:r>
          </w:p>
          <w:p w14:paraId="0D334773" w14:textId="77777777" w:rsidR="00933CC0" w:rsidRDefault="00933CC0" w:rsidP="00933CC0">
            <w:pPr>
              <w:pStyle w:val="Geenafstand"/>
              <w:rPr>
                <w:rFonts w:ascii="Lato" w:hAnsi="Lato" w:cs="Arial"/>
                <w:color w:val="202124"/>
                <w:spacing w:val="3"/>
                <w:shd w:val="clear" w:color="auto" w:fill="FFFFFF"/>
              </w:rPr>
            </w:pPr>
          </w:p>
          <w:p w14:paraId="3663EAAF" w14:textId="209BD16F" w:rsidR="00933CC0" w:rsidRPr="00933CC0" w:rsidRDefault="00933CC0" w:rsidP="00933CC0">
            <w:pPr>
              <w:pStyle w:val="Geenafstand"/>
              <w:rPr>
                <w:rFonts w:ascii="Lato" w:hAnsi="Lato" w:cs="Arial"/>
                <w:color w:val="202124"/>
                <w:spacing w:val="3"/>
                <w:shd w:val="clear" w:color="auto" w:fill="FFFFFF"/>
              </w:rPr>
            </w:pPr>
            <w:r w:rsidRPr="00933CC0">
              <w:rPr>
                <w:rFonts w:ascii="Lato" w:hAnsi="Lato" w:cs="Arial"/>
                <w:color w:val="202124"/>
                <w:spacing w:val="3"/>
                <w:shd w:val="clear" w:color="auto" w:fill="FFFFFF"/>
              </w:rPr>
              <w:t>Lijkt het je leuk</w:t>
            </w:r>
            <w:r>
              <w:rPr>
                <w:rFonts w:ascii="Lato" w:hAnsi="Lato" w:cs="Arial"/>
                <w:color w:val="202124"/>
                <w:spacing w:val="3"/>
                <w:shd w:val="clear" w:color="auto" w:fill="FFFFFF"/>
              </w:rPr>
              <w:t>,</w:t>
            </w:r>
            <w:r w:rsidRPr="00933CC0">
              <w:rPr>
                <w:rFonts w:ascii="Lato" w:hAnsi="Lato" w:cs="Arial"/>
                <w:color w:val="202124"/>
                <w:spacing w:val="3"/>
                <w:shd w:val="clear" w:color="auto" w:fill="FFFFFF"/>
              </w:rPr>
              <w:t xml:space="preserve"> laat </w:t>
            </w:r>
            <w:r>
              <w:rPr>
                <w:rFonts w:ascii="Lato" w:hAnsi="Lato" w:cs="Arial"/>
                <w:color w:val="202124"/>
                <w:spacing w:val="3"/>
                <w:shd w:val="clear" w:color="auto" w:fill="FFFFFF"/>
              </w:rPr>
              <w:t xml:space="preserve">het </w:t>
            </w:r>
            <w:r w:rsidRPr="00933CC0">
              <w:rPr>
                <w:rFonts w:ascii="Lato" w:hAnsi="Lato" w:cs="Arial"/>
                <w:color w:val="202124"/>
                <w:spacing w:val="3"/>
                <w:shd w:val="clear" w:color="auto" w:fill="FFFFFF"/>
              </w:rPr>
              <w:t>ons weten !</w:t>
            </w:r>
          </w:p>
        </w:tc>
      </w:tr>
      <w:tr w:rsidR="00933CC0" w14:paraId="50DE893B" w14:textId="77777777" w:rsidTr="00933CC0">
        <w:tc>
          <w:tcPr>
            <w:tcW w:w="1379" w:type="dxa"/>
          </w:tcPr>
          <w:p w14:paraId="4FEE5C5D" w14:textId="38ABE58F" w:rsidR="00933CC0" w:rsidRPr="00933CC0" w:rsidRDefault="00933CC0" w:rsidP="00933CC0">
            <w:pPr>
              <w:pStyle w:val="Geenafstand"/>
              <w:rPr>
                <w:rFonts w:ascii="Lato" w:hAnsi="Lato"/>
                <w:b/>
                <w:bCs/>
              </w:rPr>
            </w:pPr>
            <w:r w:rsidRPr="00933CC0">
              <w:rPr>
                <w:rFonts w:ascii="Lato" w:hAnsi="Lato"/>
                <w:b/>
                <w:bCs/>
              </w:rPr>
              <w:t>Betreft</w:t>
            </w:r>
          </w:p>
        </w:tc>
        <w:tc>
          <w:tcPr>
            <w:tcW w:w="7683" w:type="dxa"/>
          </w:tcPr>
          <w:p w14:paraId="065A4A3C" w14:textId="448CE1A1" w:rsidR="00933CC0" w:rsidRPr="00933CC0" w:rsidRDefault="00933CC0" w:rsidP="00933CC0">
            <w:pPr>
              <w:pStyle w:val="Geenafstand"/>
              <w:rPr>
                <w:rFonts w:ascii="Lato" w:hAnsi="Lato"/>
              </w:rPr>
            </w:pPr>
            <w:r>
              <w:rPr>
                <w:rFonts w:ascii="Lato" w:hAnsi="Lato"/>
              </w:rPr>
              <w:t>Artikel 1 en 11 van het Afdelingsregelement (AR)</w:t>
            </w:r>
          </w:p>
        </w:tc>
      </w:tr>
      <w:tr w:rsidR="00933CC0" w14:paraId="3E54D0CC" w14:textId="77777777" w:rsidTr="00933CC0">
        <w:tc>
          <w:tcPr>
            <w:tcW w:w="1379" w:type="dxa"/>
          </w:tcPr>
          <w:p w14:paraId="0443876F" w14:textId="62AAFFE0" w:rsidR="00933CC0" w:rsidRPr="00933CC0" w:rsidRDefault="00933CC0" w:rsidP="00933CC0">
            <w:pPr>
              <w:pStyle w:val="Geenafstand"/>
              <w:rPr>
                <w:rFonts w:ascii="Lato" w:hAnsi="Lato"/>
                <w:b/>
                <w:bCs/>
              </w:rPr>
            </w:pPr>
            <w:r w:rsidRPr="00933CC0">
              <w:rPr>
                <w:rFonts w:ascii="Lato" w:hAnsi="Lato"/>
                <w:b/>
                <w:bCs/>
              </w:rPr>
              <w:t>Type</w:t>
            </w:r>
          </w:p>
        </w:tc>
        <w:tc>
          <w:tcPr>
            <w:tcW w:w="7683" w:type="dxa"/>
          </w:tcPr>
          <w:p w14:paraId="2DAF6F7D" w14:textId="1801A6E4" w:rsidR="00933CC0" w:rsidRPr="00933CC0" w:rsidRDefault="00933CC0" w:rsidP="00933CC0">
            <w:pPr>
              <w:pStyle w:val="Geenafstand"/>
              <w:rPr>
                <w:rFonts w:ascii="Lato" w:hAnsi="Lato"/>
              </w:rPr>
            </w:pPr>
            <w:r>
              <w:rPr>
                <w:rFonts w:ascii="Lato" w:hAnsi="Lato"/>
              </w:rPr>
              <w:t>Toevoegen</w:t>
            </w:r>
          </w:p>
        </w:tc>
      </w:tr>
      <w:tr w:rsidR="00933CC0" w14:paraId="47B9B562" w14:textId="77777777" w:rsidTr="00933CC0">
        <w:tc>
          <w:tcPr>
            <w:tcW w:w="1379" w:type="dxa"/>
          </w:tcPr>
          <w:p w14:paraId="56DAF966" w14:textId="14D8E335" w:rsidR="00933CC0" w:rsidRPr="00933CC0" w:rsidRDefault="00933CC0" w:rsidP="00933CC0">
            <w:pPr>
              <w:pStyle w:val="Geenafstand"/>
              <w:rPr>
                <w:rFonts w:ascii="Lato" w:hAnsi="Lato"/>
                <w:b/>
                <w:bCs/>
              </w:rPr>
            </w:pPr>
            <w:r w:rsidRPr="00933CC0">
              <w:rPr>
                <w:rFonts w:ascii="Lato" w:hAnsi="Lato"/>
                <w:b/>
                <w:bCs/>
              </w:rPr>
              <w:t>Tekst</w:t>
            </w:r>
          </w:p>
        </w:tc>
        <w:tc>
          <w:tcPr>
            <w:tcW w:w="7683" w:type="dxa"/>
          </w:tcPr>
          <w:p w14:paraId="1B0454B8" w14:textId="77777777" w:rsidR="00933CC0" w:rsidRPr="00933CC0" w:rsidRDefault="00933CC0" w:rsidP="00933CC0">
            <w:pPr>
              <w:pStyle w:val="Geenafstand"/>
              <w:rPr>
                <w:rFonts w:ascii="Lato" w:hAnsi="Lato" w:cs="Arial"/>
                <w:color w:val="202124"/>
                <w:spacing w:val="3"/>
                <w:shd w:val="clear" w:color="auto" w:fill="FFFFFF"/>
              </w:rPr>
            </w:pPr>
            <w:r w:rsidRPr="00933CC0">
              <w:rPr>
                <w:rFonts w:ascii="Lato" w:hAnsi="Lato" w:cs="Arial"/>
                <w:color w:val="202124"/>
                <w:spacing w:val="3"/>
                <w:shd w:val="clear" w:color="auto" w:fill="FFFFFF"/>
              </w:rPr>
              <w:t xml:space="preserve">Artikel 1 - begrippen </w:t>
            </w:r>
          </w:p>
          <w:p w14:paraId="1F8D46A7" w14:textId="77777777" w:rsidR="00933CC0" w:rsidRPr="00933CC0" w:rsidRDefault="00933CC0" w:rsidP="00933CC0">
            <w:pPr>
              <w:pStyle w:val="Geenafstand"/>
              <w:rPr>
                <w:rFonts w:ascii="Lato" w:hAnsi="Lato" w:cs="Arial"/>
                <w:color w:val="202124"/>
                <w:spacing w:val="3"/>
                <w:shd w:val="clear" w:color="auto" w:fill="FFFFFF"/>
              </w:rPr>
            </w:pPr>
            <w:r w:rsidRPr="00933CC0">
              <w:rPr>
                <w:rFonts w:ascii="Lato" w:hAnsi="Lato" w:cs="Arial"/>
                <w:color w:val="202124"/>
                <w:spacing w:val="3"/>
                <w:shd w:val="clear" w:color="auto" w:fill="FFFFFF"/>
              </w:rPr>
              <w:t>m. "OrCo" Oriëntatiecommissie</w:t>
            </w:r>
          </w:p>
          <w:p w14:paraId="6280711F" w14:textId="77777777" w:rsidR="00933CC0" w:rsidRPr="00933CC0" w:rsidRDefault="00933CC0" w:rsidP="00933CC0">
            <w:pPr>
              <w:pStyle w:val="Geenafstand"/>
              <w:rPr>
                <w:rFonts w:ascii="Lato" w:hAnsi="Lato" w:cs="Arial"/>
                <w:color w:val="202124"/>
                <w:spacing w:val="3"/>
                <w:shd w:val="clear" w:color="auto" w:fill="FFFFFF"/>
              </w:rPr>
            </w:pPr>
          </w:p>
          <w:p w14:paraId="00D304FB" w14:textId="77777777" w:rsidR="00933CC0" w:rsidRPr="00933CC0" w:rsidRDefault="00933CC0" w:rsidP="00933CC0">
            <w:pPr>
              <w:rPr>
                <w:rFonts w:ascii="Lato" w:hAnsi="Lato"/>
              </w:rPr>
            </w:pPr>
            <w:r w:rsidRPr="00933CC0">
              <w:rPr>
                <w:rFonts w:ascii="Lato" w:hAnsi="Lato"/>
              </w:rPr>
              <w:t>Artikel 11 - OrCo</w:t>
            </w:r>
          </w:p>
          <w:p w14:paraId="3A72C9D4" w14:textId="77777777" w:rsidR="00933CC0" w:rsidRPr="00933CC0" w:rsidRDefault="00933CC0" w:rsidP="00933CC0">
            <w:pPr>
              <w:pStyle w:val="Lijstalinea"/>
              <w:numPr>
                <w:ilvl w:val="0"/>
                <w:numId w:val="4"/>
              </w:numPr>
              <w:rPr>
                <w:rFonts w:ascii="Lato" w:hAnsi="Lato"/>
              </w:rPr>
            </w:pPr>
            <w:r w:rsidRPr="00933CC0">
              <w:rPr>
                <w:rFonts w:ascii="Lato" w:hAnsi="Lato"/>
              </w:rPr>
              <w:t>De OrCo heeft als functie:</w:t>
            </w:r>
          </w:p>
          <w:p w14:paraId="60B5B024" w14:textId="77777777" w:rsidR="00933CC0" w:rsidRPr="00933CC0" w:rsidRDefault="00933CC0" w:rsidP="00933CC0">
            <w:pPr>
              <w:pStyle w:val="Lijstalinea"/>
              <w:numPr>
                <w:ilvl w:val="1"/>
                <w:numId w:val="4"/>
              </w:numPr>
              <w:rPr>
                <w:rFonts w:ascii="Lato" w:hAnsi="Lato"/>
              </w:rPr>
            </w:pPr>
            <w:r w:rsidRPr="00933CC0">
              <w:rPr>
                <w:rFonts w:ascii="Lato" w:hAnsi="Lato"/>
              </w:rPr>
              <w:t>Het informeren van geïnteresseerden in een functie binnen het Afdelingsbestuur over de mogelijkheden en verwachtingen van een bestuursjaar.</w:t>
            </w:r>
          </w:p>
          <w:p w14:paraId="3533507C" w14:textId="77777777" w:rsidR="00933CC0" w:rsidRPr="00933CC0" w:rsidRDefault="00933CC0" w:rsidP="00933CC0">
            <w:pPr>
              <w:pStyle w:val="Lijstalinea"/>
              <w:numPr>
                <w:ilvl w:val="1"/>
                <w:numId w:val="4"/>
              </w:numPr>
              <w:rPr>
                <w:rFonts w:ascii="Lato" w:hAnsi="Lato"/>
              </w:rPr>
            </w:pPr>
            <w:r w:rsidRPr="00933CC0">
              <w:rPr>
                <w:rFonts w:ascii="Lato" w:hAnsi="Lato"/>
              </w:rPr>
              <w:t>Het bieden van advies en het helpen bij het voorbereiden van deze betuurskandidaten op een functie binnen het Afdelingsbestuur.</w:t>
            </w:r>
          </w:p>
          <w:p w14:paraId="0CA3851C" w14:textId="77777777" w:rsidR="00933CC0" w:rsidRPr="00933CC0" w:rsidRDefault="00933CC0" w:rsidP="00933CC0">
            <w:pPr>
              <w:pStyle w:val="Lijstalinea"/>
              <w:numPr>
                <w:ilvl w:val="0"/>
                <w:numId w:val="4"/>
              </w:numPr>
              <w:rPr>
                <w:rFonts w:ascii="Lato" w:hAnsi="Lato"/>
              </w:rPr>
            </w:pPr>
            <w:r w:rsidRPr="00933CC0">
              <w:rPr>
                <w:rFonts w:ascii="Lato" w:hAnsi="Lato"/>
              </w:rPr>
              <w:t xml:space="preserve">De leden van deze Commissie kunnen gedurende het jaar worden aangesteld door het Afdelingsbestuur. </w:t>
            </w:r>
          </w:p>
          <w:p w14:paraId="78363166" w14:textId="77777777" w:rsidR="00933CC0" w:rsidRPr="00933CC0" w:rsidRDefault="00933CC0" w:rsidP="00933CC0">
            <w:pPr>
              <w:pStyle w:val="Lijstalinea"/>
              <w:numPr>
                <w:ilvl w:val="0"/>
                <w:numId w:val="4"/>
              </w:numPr>
              <w:rPr>
                <w:rFonts w:ascii="Lato" w:hAnsi="Lato"/>
              </w:rPr>
            </w:pPr>
            <w:r w:rsidRPr="00933CC0">
              <w:rPr>
                <w:rFonts w:ascii="Lato" w:hAnsi="Lato"/>
              </w:rPr>
              <w:t>De OrCo bestaat uit minimaal twee leden.</w:t>
            </w:r>
          </w:p>
          <w:p w14:paraId="299EAF59" w14:textId="7480AAF8" w:rsidR="00933CC0" w:rsidRPr="00933CC0" w:rsidRDefault="00933CC0" w:rsidP="00933CC0">
            <w:pPr>
              <w:pStyle w:val="Geenafstand"/>
              <w:rPr>
                <w:rFonts w:ascii="Lato" w:hAnsi="Lato"/>
              </w:rPr>
            </w:pPr>
          </w:p>
        </w:tc>
      </w:tr>
    </w:tbl>
    <w:p w14:paraId="2F0C749E" w14:textId="32723B11" w:rsidR="00304AE7" w:rsidRDefault="00304AE7" w:rsidP="00304AE7">
      <w:pPr>
        <w:pStyle w:val="Kop1"/>
      </w:pPr>
      <w:r>
        <w:br w:type="page"/>
      </w:r>
    </w:p>
    <w:p w14:paraId="27F6192F" w14:textId="0E3319C5" w:rsidR="00145BBB" w:rsidRDefault="001A69D4" w:rsidP="001A69D4">
      <w:pPr>
        <w:pStyle w:val="Kop1"/>
        <w:numPr>
          <w:ilvl w:val="0"/>
          <w:numId w:val="1"/>
        </w:numPr>
        <w:rPr>
          <w:rFonts w:ascii="Lato" w:hAnsi="Lato"/>
          <w:b/>
          <w:bCs/>
          <w:color w:val="auto"/>
        </w:rPr>
      </w:pPr>
      <w:r w:rsidRPr="001A69D4">
        <w:rPr>
          <w:rFonts w:ascii="Lato" w:hAnsi="Lato"/>
          <w:b/>
          <w:bCs/>
          <w:color w:val="auto"/>
        </w:rPr>
        <w:lastRenderedPageBreak/>
        <w:t>Bestuursverkiezingen</w:t>
      </w:r>
    </w:p>
    <w:p w14:paraId="597058FB" w14:textId="7BF117A2" w:rsidR="00C845DE" w:rsidRDefault="00C845DE" w:rsidP="00C845DE">
      <w:pPr>
        <w:pStyle w:val="Kop2"/>
        <w:rPr>
          <w:rFonts w:ascii="Lato" w:hAnsi="Lato"/>
          <w:color w:val="auto"/>
          <w:sz w:val="28"/>
          <w:szCs w:val="28"/>
        </w:rPr>
      </w:pPr>
      <w:r w:rsidRPr="00C845DE">
        <w:rPr>
          <w:rFonts w:ascii="Lato" w:hAnsi="Lato"/>
          <w:color w:val="auto"/>
          <w:sz w:val="28"/>
          <w:szCs w:val="28"/>
        </w:rPr>
        <w:t>Voorzitter</w:t>
      </w:r>
    </w:p>
    <w:p w14:paraId="04549A86" w14:textId="77777777" w:rsidR="00C149E0" w:rsidRPr="00DE5DC8" w:rsidRDefault="00C149E0" w:rsidP="00C149E0">
      <w:pPr>
        <w:spacing w:after="0" w:line="240" w:lineRule="auto"/>
        <w:jc w:val="both"/>
        <w:rPr>
          <w:rFonts w:ascii="Times New Roman" w:eastAsia="Times New Roman" w:hAnsi="Times New Roman" w:cs="Times New Roman"/>
          <w:sz w:val="24"/>
          <w:szCs w:val="24"/>
          <w:lang w:eastAsia="nl-NL"/>
        </w:rPr>
      </w:pPr>
    </w:p>
    <w:tbl>
      <w:tblPr>
        <w:tblW w:w="9521" w:type="dxa"/>
        <w:tblCellMar>
          <w:top w:w="15" w:type="dxa"/>
          <w:left w:w="15" w:type="dxa"/>
          <w:bottom w:w="15" w:type="dxa"/>
          <w:right w:w="15" w:type="dxa"/>
        </w:tblCellMar>
        <w:tblLook w:val="04A0" w:firstRow="1" w:lastRow="0" w:firstColumn="1" w:lastColumn="0" w:noHBand="0" w:noVBand="1"/>
      </w:tblPr>
      <w:tblGrid>
        <w:gridCol w:w="3224"/>
        <w:gridCol w:w="6297"/>
      </w:tblGrid>
      <w:tr w:rsidR="00C149E0" w:rsidRPr="00DE5DC8" w14:paraId="6DF39245"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7C72B51"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Naam:</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ED574ED"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Irene Bormans</w:t>
            </w:r>
          </w:p>
        </w:tc>
      </w:tr>
      <w:tr w:rsidR="00C149E0" w:rsidRPr="00DE5DC8" w14:paraId="613E917D"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343F49AB"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Woonplaats:</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AF9EE79"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Wageningen</w:t>
            </w:r>
          </w:p>
        </w:tc>
      </w:tr>
      <w:tr w:rsidR="00C149E0" w:rsidRPr="00DE5DC8" w14:paraId="30162E23"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38605A3A"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Geboortedatum:</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3723989"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14-05-1999</w:t>
            </w:r>
          </w:p>
        </w:tc>
      </w:tr>
      <w:tr w:rsidR="00C149E0" w:rsidRPr="00DE5DC8" w14:paraId="0673EC52"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5DF4C7BC"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Beoogde functie(s)</w:t>
            </w:r>
            <w:r>
              <w:rPr>
                <w:rFonts w:ascii="Times New Roman" w:eastAsia="Times New Roman" w:hAnsi="Times New Roman" w:cs="Times New Roman"/>
                <w:color w:val="000000"/>
                <w:sz w:val="24"/>
                <w:szCs w:val="24"/>
                <w:lang w:eastAsia="nl-NL"/>
              </w:rPr>
              <w:t>:</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129F5B08"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Voorzitter JDW</w:t>
            </w:r>
          </w:p>
        </w:tc>
      </w:tr>
      <w:tr w:rsidR="00C149E0" w:rsidRPr="00DE5DC8" w14:paraId="56D9ADFA"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83DB1EC" w14:textId="77777777" w:rsidR="00C149E0" w:rsidRPr="00DE5DC8" w:rsidRDefault="00C149E0" w:rsidP="002346BE">
            <w:pPr>
              <w:spacing w:after="0" w:line="0" w:lineRule="atLeast"/>
              <w:jc w:val="both"/>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Duur benoeming</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1DF840C"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 maanden</w:t>
            </w:r>
          </w:p>
        </w:tc>
      </w:tr>
      <w:tr w:rsidR="00C149E0" w:rsidRPr="00DE5DC8" w14:paraId="6BA0CC33"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77F4460E"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Huidige functies binnen de JD:</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7130790D"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Penningmeester &amp; bestuurslid Organisatie</w:t>
            </w:r>
          </w:p>
        </w:tc>
      </w:tr>
      <w:tr w:rsidR="00C149E0" w:rsidRPr="00DE5DC8" w14:paraId="13D749F8"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2C6B0B3"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Huidige functies buiten de JD:</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B75735B"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Student</w:t>
            </w:r>
          </w:p>
        </w:tc>
      </w:tr>
      <w:tr w:rsidR="00C149E0" w:rsidRPr="00DE5DC8" w14:paraId="30249F85"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453D75C0"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Lid van politieke partij:</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61DB2B9A"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p>
        </w:tc>
      </w:tr>
      <w:tr w:rsidR="00C149E0" w:rsidRPr="00DE5DC8" w14:paraId="03125639" w14:textId="77777777" w:rsidTr="002346BE">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08086C5D" w14:textId="77777777" w:rsidR="00C149E0" w:rsidRPr="00DE5DC8" w:rsidRDefault="00C149E0" w:rsidP="002346BE">
            <w:pPr>
              <w:spacing w:after="0" w:line="0" w:lineRule="atLeast"/>
              <w:jc w:val="both"/>
              <w:rPr>
                <w:rFonts w:ascii="Times New Roman" w:eastAsia="Times New Roman" w:hAnsi="Times New Roman" w:cs="Times New Roman"/>
                <w:sz w:val="24"/>
                <w:szCs w:val="24"/>
                <w:lang w:eastAsia="nl-NL"/>
              </w:rPr>
            </w:pPr>
            <w:r w:rsidRPr="00DE5DC8">
              <w:rPr>
                <w:rFonts w:ascii="Times New Roman" w:eastAsia="Times New Roman" w:hAnsi="Times New Roman" w:cs="Times New Roman"/>
                <w:color w:val="000000"/>
                <w:sz w:val="24"/>
                <w:szCs w:val="24"/>
                <w:lang w:eastAsia="nl-NL"/>
              </w:rPr>
              <w:t>Opleidingen</w:t>
            </w:r>
            <w:r>
              <w:rPr>
                <w:rFonts w:ascii="Times New Roman" w:eastAsia="Times New Roman" w:hAnsi="Times New Roman" w:cs="Times New Roman"/>
                <w:color w:val="000000"/>
                <w:sz w:val="24"/>
                <w:szCs w:val="24"/>
                <w:lang w:eastAsia="nl-NL"/>
              </w:rPr>
              <w:t xml:space="preserve"> (optioneel)</w:t>
            </w:r>
            <w:r w:rsidRPr="00DE5DC8">
              <w:rPr>
                <w:rFonts w:ascii="Times New Roman" w:eastAsia="Times New Roman" w:hAnsi="Times New Roman" w:cs="Times New Roman"/>
                <w:color w:val="000000"/>
                <w:sz w:val="24"/>
                <w:szCs w:val="24"/>
                <w:lang w:eastAsia="nl-NL"/>
              </w:rPr>
              <w:t>:</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4631E45B" w14:textId="77777777" w:rsidR="00C149E0" w:rsidRPr="00DE5DC8" w:rsidRDefault="00C149E0" w:rsidP="002346BE">
            <w:pPr>
              <w:spacing w:after="0" w:line="240" w:lineRule="auto"/>
              <w:jc w:val="both"/>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Biotechnologie</w:t>
            </w:r>
          </w:p>
        </w:tc>
      </w:tr>
    </w:tbl>
    <w:p w14:paraId="7182700B" w14:textId="77777777" w:rsidR="00C149E0" w:rsidRPr="00DE5DC8" w:rsidRDefault="00C149E0" w:rsidP="00C149E0">
      <w:pPr>
        <w:spacing w:after="0" w:line="240" w:lineRule="auto"/>
        <w:jc w:val="both"/>
        <w:rPr>
          <w:rFonts w:ascii="Times New Roman" w:hAnsi="Times New Roman" w:cs="Times New Roman"/>
          <w:sz w:val="24"/>
          <w:szCs w:val="24"/>
        </w:rPr>
      </w:pPr>
      <w:r>
        <w:br/>
      </w:r>
    </w:p>
    <w:tbl>
      <w:tblPr>
        <w:tblStyle w:val="Tabelraster"/>
        <w:tblW w:w="0" w:type="auto"/>
        <w:tblLook w:val="04A0" w:firstRow="1" w:lastRow="0" w:firstColumn="1" w:lastColumn="0" w:noHBand="0" w:noVBand="1"/>
      </w:tblPr>
      <w:tblGrid>
        <w:gridCol w:w="9062"/>
      </w:tblGrid>
      <w:tr w:rsidR="00C149E0" w:rsidRPr="00DE5DC8" w14:paraId="1478D592" w14:textId="77777777" w:rsidTr="002346BE">
        <w:tc>
          <w:tcPr>
            <w:tcW w:w="9212" w:type="dxa"/>
          </w:tcPr>
          <w:p w14:paraId="34113DB3" w14:textId="77777777" w:rsidR="00C149E0" w:rsidRPr="00DE5DC8" w:rsidRDefault="00C149E0" w:rsidP="002346BE">
            <w:pPr>
              <w:jc w:val="both"/>
              <w:rPr>
                <w:rFonts w:ascii="Times New Roman" w:hAnsi="Times New Roman" w:cs="Times New Roman"/>
                <w:b/>
                <w:sz w:val="24"/>
                <w:szCs w:val="24"/>
              </w:rPr>
            </w:pPr>
            <w:r w:rsidRPr="00DE5DC8">
              <w:rPr>
                <w:rFonts w:ascii="Times New Roman" w:hAnsi="Times New Roman" w:cs="Times New Roman"/>
                <w:b/>
                <w:sz w:val="24"/>
                <w:szCs w:val="24"/>
              </w:rPr>
              <w:t>Motivatie functie(s):</w:t>
            </w:r>
          </w:p>
        </w:tc>
      </w:tr>
      <w:tr w:rsidR="00C149E0" w:rsidRPr="00DE5DC8" w14:paraId="3002472B" w14:textId="77777777" w:rsidTr="002346BE">
        <w:tc>
          <w:tcPr>
            <w:tcW w:w="9212" w:type="dxa"/>
          </w:tcPr>
          <w:p w14:paraId="7AA5F7D6" w14:textId="77777777" w:rsidR="00C149E0" w:rsidRDefault="00C149E0" w:rsidP="002346BE">
            <w:pPr>
              <w:jc w:val="both"/>
            </w:pPr>
            <w:bookmarkStart w:id="2" w:name="_Hlk61193499"/>
            <w:r>
              <w:t xml:space="preserve">Zoals jullie weten gaat het niet helemaal goed met de JDW als afdeling. Verandering is nodig om de afdeling er boven op te helpen. En ik wil die verandering doorvoeren. Afgelopen jaar ben ik bestuurslid organisatie en het afgelopen halfjaar penningmeester geweest, waardoor ik de JDW goed ken. Ik wil het komende half jaar focussen op ledenwerving en ledenbinding. Door het online tijdperk moeten we dit anders aanpakken dan normaal. </w:t>
            </w:r>
          </w:p>
          <w:p w14:paraId="4C21B69E" w14:textId="77777777" w:rsidR="00C149E0" w:rsidRDefault="00C149E0" w:rsidP="002346BE">
            <w:pPr>
              <w:jc w:val="both"/>
            </w:pPr>
          </w:p>
          <w:p w14:paraId="44679833" w14:textId="77777777" w:rsidR="00C149E0" w:rsidRDefault="00C149E0" w:rsidP="002346BE">
            <w:pPr>
              <w:jc w:val="both"/>
            </w:pPr>
            <w:r>
              <w:t>Het is verkiezingsjaar en dat is een mooie kans om nieuwe leden te trekken. Ik wil een campagne team opzetten die zich bezig kan houden met een actie op te zetten rond de verkiezingen. Daarnaast wil ik gebruik maken van betaalde promotie op Instagram en wil ik kijken naar mogelijkheden om (lokale) media kanalen te gebruiken om de JDW op de kaart te krijgen.</w:t>
            </w:r>
          </w:p>
          <w:p w14:paraId="5546BD55" w14:textId="77777777" w:rsidR="00C149E0" w:rsidRDefault="00C149E0" w:rsidP="002346BE">
            <w:pPr>
              <w:jc w:val="both"/>
            </w:pPr>
            <w:r>
              <w:t xml:space="preserve"> </w:t>
            </w:r>
          </w:p>
          <w:p w14:paraId="15DA59CC" w14:textId="77777777" w:rsidR="00C149E0" w:rsidRDefault="00C149E0" w:rsidP="002346BE">
            <w:pPr>
              <w:jc w:val="both"/>
            </w:pPr>
            <w:r>
              <w:t xml:space="preserve">Naast het werven van nieuwe leden wil ik ook focussen op de binding met de leden en dat is moeilijk in corona tijd, maar niet onmogelijk. Door koffiedates en door een 1 op 1 JD wandelingen met andere leden te organiseren denk ik dat het mogelijk is. Op deze manier leert een nieuw lid de vereniging en andere leden echt kennen. </w:t>
            </w:r>
          </w:p>
          <w:p w14:paraId="74B39A82" w14:textId="77777777" w:rsidR="00C149E0" w:rsidRDefault="00C149E0" w:rsidP="002346BE">
            <w:pPr>
              <w:jc w:val="both"/>
            </w:pPr>
          </w:p>
          <w:p w14:paraId="293B5E4C" w14:textId="77777777" w:rsidR="00C149E0" w:rsidRDefault="00C149E0" w:rsidP="002346BE">
            <w:pPr>
              <w:jc w:val="both"/>
            </w:pPr>
            <w:r>
              <w:t xml:space="preserve">We hebben het afgelopen halfjaar elke 2 weken een activiteit georganiseerd. Het komende halfjaar wil ik inzetten op kwaliteit boven kwantiteit. Ik wil focussen op één grote activiteit die de aandacht trekt. Voor de rest wil ik meer gezellige interactieve (online) samenkomsten organiseren, waarin er ouderwets over actualiteiten en over de politiek gepraat kan worden. </w:t>
            </w:r>
          </w:p>
          <w:p w14:paraId="659D40D4" w14:textId="77777777" w:rsidR="00C149E0" w:rsidRDefault="00C149E0" w:rsidP="002346BE">
            <w:pPr>
              <w:jc w:val="both"/>
            </w:pPr>
          </w:p>
          <w:p w14:paraId="5CCD0032" w14:textId="77777777" w:rsidR="00C149E0" w:rsidRPr="00196207" w:rsidRDefault="00C149E0" w:rsidP="002346BE">
            <w:pPr>
              <w:jc w:val="both"/>
            </w:pPr>
            <w:r>
              <w:t xml:space="preserve">Het komende half jaar zal belangrijk zijn voor de toekomst van de JDW. Het zal een uitdaging worden en wil ik deze uitdaging aangaan. </w:t>
            </w:r>
          </w:p>
          <w:p w14:paraId="3F8D6FAE" w14:textId="77777777" w:rsidR="00C149E0" w:rsidRPr="00DE5DC8" w:rsidRDefault="00C149E0" w:rsidP="002346BE">
            <w:pPr>
              <w:jc w:val="both"/>
              <w:rPr>
                <w:rFonts w:ascii="Times New Roman" w:hAnsi="Times New Roman" w:cs="Times New Roman"/>
                <w:sz w:val="24"/>
                <w:szCs w:val="24"/>
              </w:rPr>
            </w:pPr>
          </w:p>
        </w:tc>
      </w:tr>
      <w:bookmarkEnd w:id="2"/>
    </w:tbl>
    <w:p w14:paraId="6271181B" w14:textId="77777777" w:rsidR="00C149E0" w:rsidRPr="00DE5DC8" w:rsidRDefault="00C149E0" w:rsidP="00C149E0">
      <w:pPr>
        <w:jc w:val="both"/>
        <w:rPr>
          <w:rFonts w:ascii="Times New Roman" w:hAnsi="Times New Roman" w:cs="Times New Roman"/>
          <w:sz w:val="24"/>
          <w:szCs w:val="24"/>
        </w:rPr>
      </w:pPr>
    </w:p>
    <w:p w14:paraId="403D299F" w14:textId="1C0372C0" w:rsidR="00F63B8F" w:rsidRPr="00805414" w:rsidRDefault="00C845DE" w:rsidP="00805414">
      <w:pPr>
        <w:pStyle w:val="Kop2"/>
        <w:rPr>
          <w:rFonts w:ascii="Lato" w:hAnsi="Lato"/>
          <w:color w:val="auto"/>
          <w:sz w:val="28"/>
          <w:szCs w:val="28"/>
        </w:rPr>
      </w:pPr>
      <w:r w:rsidRPr="00C845DE">
        <w:rPr>
          <w:rFonts w:ascii="Lato" w:hAnsi="Lato"/>
          <w:color w:val="auto"/>
          <w:sz w:val="28"/>
          <w:szCs w:val="28"/>
        </w:rPr>
        <w:lastRenderedPageBreak/>
        <w:t>Secretaris</w:t>
      </w:r>
    </w:p>
    <w:p w14:paraId="13B8B0B8" w14:textId="10EF788C" w:rsidR="004F2695" w:rsidRDefault="00C845DE" w:rsidP="00C845DE">
      <w:pPr>
        <w:pStyle w:val="Kop2"/>
        <w:rPr>
          <w:rFonts w:ascii="Lato" w:hAnsi="Lato"/>
          <w:color w:val="auto"/>
          <w:sz w:val="28"/>
          <w:szCs w:val="28"/>
        </w:rPr>
      </w:pPr>
      <w:r w:rsidRPr="00C845DE">
        <w:rPr>
          <w:rFonts w:ascii="Lato" w:hAnsi="Lato"/>
          <w:color w:val="auto"/>
          <w:sz w:val="28"/>
          <w:szCs w:val="28"/>
        </w:rPr>
        <w:t>Penningmeester</w:t>
      </w:r>
    </w:p>
    <w:p w14:paraId="21AF7B51" w14:textId="77777777" w:rsidR="00805414" w:rsidRDefault="00805414" w:rsidP="00805414">
      <w:pPr>
        <w:spacing w:after="0" w:line="240" w:lineRule="auto"/>
        <w:rPr>
          <w:rFonts w:ascii="Times New Roman" w:eastAsia="Times New Roman" w:hAnsi="Times New Roman" w:cs="Times New Roman"/>
          <w:sz w:val="24"/>
          <w:szCs w:val="24"/>
          <w:lang w:eastAsia="nl-NL"/>
        </w:rPr>
      </w:pPr>
    </w:p>
    <w:p w14:paraId="641AA4EC" w14:textId="77777777" w:rsidR="00805414" w:rsidRDefault="00805414" w:rsidP="00805414">
      <w:pPr>
        <w:spacing w:after="0" w:line="240" w:lineRule="auto"/>
        <w:rPr>
          <w:rFonts w:ascii="Times New Roman" w:eastAsia="Times New Roman" w:hAnsi="Times New Roman" w:cs="Times New Roman"/>
          <w:sz w:val="24"/>
          <w:szCs w:val="24"/>
          <w:lang w:eastAsia="nl-NL"/>
        </w:rPr>
      </w:pPr>
    </w:p>
    <w:tbl>
      <w:tblPr>
        <w:tblW w:w="9521" w:type="dxa"/>
        <w:tblLook w:val="04A0" w:firstRow="1" w:lastRow="0" w:firstColumn="1" w:lastColumn="0" w:noHBand="0" w:noVBand="1"/>
      </w:tblPr>
      <w:tblGrid>
        <w:gridCol w:w="3224"/>
        <w:gridCol w:w="6297"/>
      </w:tblGrid>
      <w:tr w:rsidR="00805414" w14:paraId="0A1D0523"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6D35CB0C"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Naam:</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43BB78FB"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Tessa Tangelder</w:t>
            </w:r>
          </w:p>
        </w:tc>
      </w:tr>
      <w:tr w:rsidR="00805414" w14:paraId="3313DBF4"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65ABBED"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Woonplaats:</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31E82D05"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Ede</w:t>
            </w:r>
          </w:p>
        </w:tc>
      </w:tr>
      <w:tr w:rsidR="00805414" w14:paraId="64494B71"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BE9EFE4"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Geboortedatum:</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78A4C5E8"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13-09-1996</w:t>
            </w:r>
          </w:p>
        </w:tc>
      </w:tr>
      <w:tr w:rsidR="00805414" w14:paraId="0FED35BF"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6AE0191F"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Beoogde functie(s):</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3230A9C2"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Penningmeester</w:t>
            </w:r>
          </w:p>
        </w:tc>
      </w:tr>
      <w:tr w:rsidR="00805414" w14:paraId="2166CF91"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A3391B1" w14:textId="77777777" w:rsidR="00805414" w:rsidRDefault="00805414">
            <w:pPr>
              <w:spacing w:after="0" w:line="0"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Duur benoeming</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4768FAB5"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½ jaar</w:t>
            </w:r>
          </w:p>
        </w:tc>
      </w:tr>
      <w:tr w:rsidR="00805414" w14:paraId="69529051"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0035B10A"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Huidige functies binnen de JD:</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26D58B6D"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Bestuurslid Promotie</w:t>
            </w:r>
          </w:p>
        </w:tc>
      </w:tr>
      <w:tr w:rsidR="00805414" w14:paraId="0A5B9D49"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F7752BD"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Huidige functies buiten de JD:</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3FADD1EF"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Student</w:t>
            </w:r>
          </w:p>
        </w:tc>
      </w:tr>
      <w:tr w:rsidR="00805414" w14:paraId="08ED8122"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77ADBCBA"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Lid van politieke partij:</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5F2E2926"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Jonge Democraten en D66</w:t>
            </w:r>
          </w:p>
        </w:tc>
      </w:tr>
      <w:tr w:rsidR="00805414" w14:paraId="6C65436E" w14:textId="77777777" w:rsidTr="00805414">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A7F9F2A" w14:textId="77777777" w:rsidR="00805414" w:rsidRDefault="00805414">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Opleidingen (optioneel):</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2D09CF5F" w14:textId="77777777" w:rsidR="00805414" w:rsidRDefault="0080541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Master Animal Science</w:t>
            </w:r>
          </w:p>
        </w:tc>
      </w:tr>
    </w:tbl>
    <w:p w14:paraId="03D8BD97" w14:textId="77777777" w:rsidR="00805414" w:rsidRDefault="00805414" w:rsidP="00805414">
      <w:pPr>
        <w:spacing w:after="0" w:line="240" w:lineRule="auto"/>
        <w:rPr>
          <w:rFonts w:ascii="Times New Roman" w:hAnsi="Times New Roman" w:cs="Times New Roman"/>
          <w:sz w:val="24"/>
          <w:szCs w:val="24"/>
        </w:rPr>
      </w:pPr>
      <w:r>
        <w:br/>
      </w:r>
    </w:p>
    <w:tbl>
      <w:tblPr>
        <w:tblStyle w:val="Tabelraster"/>
        <w:tblW w:w="0" w:type="auto"/>
        <w:tblLook w:val="04A0" w:firstRow="1" w:lastRow="0" w:firstColumn="1" w:lastColumn="0" w:noHBand="0" w:noVBand="1"/>
      </w:tblPr>
      <w:tblGrid>
        <w:gridCol w:w="9062"/>
      </w:tblGrid>
      <w:tr w:rsidR="00805414" w14:paraId="3E1A1A36" w14:textId="77777777" w:rsidTr="00805414">
        <w:tc>
          <w:tcPr>
            <w:tcW w:w="9212" w:type="dxa"/>
            <w:tcBorders>
              <w:top w:val="single" w:sz="4" w:space="0" w:color="auto"/>
              <w:left w:val="single" w:sz="4" w:space="0" w:color="auto"/>
              <w:bottom w:val="single" w:sz="4" w:space="0" w:color="auto"/>
              <w:right w:val="single" w:sz="4" w:space="0" w:color="auto"/>
            </w:tcBorders>
            <w:hideMark/>
          </w:tcPr>
          <w:p w14:paraId="2CEDE940" w14:textId="77777777" w:rsidR="00805414" w:rsidRDefault="00805414">
            <w:pPr>
              <w:rPr>
                <w:rFonts w:ascii="Times New Roman" w:hAnsi="Times New Roman" w:cs="Times New Roman"/>
                <w:b/>
                <w:sz w:val="24"/>
                <w:szCs w:val="24"/>
              </w:rPr>
            </w:pPr>
            <w:r>
              <w:rPr>
                <w:rFonts w:ascii="Times New Roman" w:hAnsi="Times New Roman" w:cs="Times New Roman"/>
                <w:b/>
                <w:sz w:val="24"/>
                <w:szCs w:val="24"/>
              </w:rPr>
              <w:t>Motivatie functie(s):</w:t>
            </w:r>
          </w:p>
        </w:tc>
      </w:tr>
      <w:tr w:rsidR="00805414" w14:paraId="79E89FEA" w14:textId="77777777" w:rsidTr="00805414">
        <w:tc>
          <w:tcPr>
            <w:tcW w:w="9212" w:type="dxa"/>
            <w:tcBorders>
              <w:top w:val="single" w:sz="4" w:space="0" w:color="auto"/>
              <w:left w:val="single" w:sz="4" w:space="0" w:color="auto"/>
              <w:bottom w:val="single" w:sz="4" w:space="0" w:color="auto"/>
              <w:right w:val="single" w:sz="4" w:space="0" w:color="auto"/>
            </w:tcBorders>
            <w:hideMark/>
          </w:tcPr>
          <w:p w14:paraId="0A6C5AEB" w14:textId="77777777" w:rsidR="00805414" w:rsidRDefault="00805414">
            <w:pPr>
              <w:rPr>
                <w:rFonts w:ascii="Times New Roman" w:hAnsi="Times New Roman" w:cs="Times New Roman"/>
                <w:sz w:val="24"/>
                <w:szCs w:val="24"/>
              </w:rPr>
            </w:pPr>
            <w:r>
              <w:rPr>
                <w:rFonts w:ascii="Times New Roman" w:hAnsi="Times New Roman" w:cs="Times New Roman"/>
                <w:sz w:val="24"/>
                <w:szCs w:val="24"/>
              </w:rPr>
              <w:t xml:space="preserve">Na een jaar als bestuurslid Promotie ben ik toe aan andere functie binnen het bestuur van de JDW. Penningmeester is de functie in het bestuur waar ik nog het meest van kan leren. Ook is het een functie die ziezo iemand moet hebben. Ik heb geen eerdere ervaring als Penningmeester van een organisatie maar zoals eerder genoemd wel als bestuurslid Promotie. </w:t>
            </w:r>
          </w:p>
        </w:tc>
      </w:tr>
    </w:tbl>
    <w:p w14:paraId="6C4BDD33" w14:textId="77777777" w:rsidR="00805414" w:rsidRDefault="00805414" w:rsidP="00805414">
      <w:pPr>
        <w:rPr>
          <w:rFonts w:ascii="Times New Roman" w:hAnsi="Times New Roman" w:cs="Times New Roman"/>
          <w:sz w:val="24"/>
          <w:szCs w:val="24"/>
        </w:rPr>
      </w:pPr>
    </w:p>
    <w:p w14:paraId="62344A32" w14:textId="5F252E4A" w:rsidR="00607636" w:rsidRDefault="00C22AB6" w:rsidP="00607636">
      <w:pPr>
        <w:pStyle w:val="Kop2"/>
        <w:rPr>
          <w:rFonts w:ascii="Lato" w:hAnsi="Lato"/>
          <w:color w:val="auto"/>
          <w:sz w:val="28"/>
          <w:szCs w:val="28"/>
        </w:rPr>
      </w:pPr>
      <w:r>
        <w:rPr>
          <w:rFonts w:ascii="Lato" w:hAnsi="Lato"/>
          <w:color w:val="auto"/>
          <w:sz w:val="28"/>
          <w:szCs w:val="28"/>
        </w:rPr>
        <w:t>Organisatie</w:t>
      </w:r>
    </w:p>
    <w:p w14:paraId="31A985C0" w14:textId="77777777" w:rsidR="00607636" w:rsidRPr="00607636" w:rsidRDefault="00607636" w:rsidP="00607636"/>
    <w:p w14:paraId="4DF04BF4" w14:textId="77777777" w:rsidR="00607636" w:rsidRPr="00607636" w:rsidRDefault="00607636" w:rsidP="00607636"/>
    <w:p w14:paraId="458582E9" w14:textId="77777777" w:rsidR="00607636" w:rsidRPr="00607636" w:rsidRDefault="00607636" w:rsidP="00607636"/>
    <w:p w14:paraId="0BAB0239" w14:textId="77777777" w:rsidR="004F2695" w:rsidRDefault="004F2695">
      <w:pPr>
        <w:rPr>
          <w:rFonts w:ascii="Lato" w:eastAsiaTheme="majorEastAsia" w:hAnsi="Lato" w:cstheme="majorBidi"/>
          <w:sz w:val="28"/>
          <w:szCs w:val="28"/>
        </w:rPr>
      </w:pPr>
      <w:r>
        <w:rPr>
          <w:rFonts w:ascii="Lato" w:hAnsi="Lato"/>
          <w:sz w:val="28"/>
          <w:szCs w:val="28"/>
        </w:rPr>
        <w:br w:type="page"/>
      </w:r>
    </w:p>
    <w:p w14:paraId="4F16EDC2" w14:textId="0CD0989C" w:rsidR="00C845DE" w:rsidRDefault="004F2695" w:rsidP="00607636">
      <w:pPr>
        <w:pStyle w:val="Kop1"/>
        <w:numPr>
          <w:ilvl w:val="0"/>
          <w:numId w:val="1"/>
        </w:numPr>
        <w:rPr>
          <w:rFonts w:ascii="Lato" w:hAnsi="Lato"/>
          <w:b/>
          <w:bCs/>
          <w:color w:val="auto"/>
        </w:rPr>
      </w:pPr>
      <w:r w:rsidRPr="000A6F1F">
        <w:rPr>
          <w:rFonts w:ascii="Lato" w:hAnsi="Lato"/>
          <w:b/>
          <w:bCs/>
          <w:color w:val="auto"/>
        </w:rPr>
        <w:lastRenderedPageBreak/>
        <w:t>KasCo Verkiezingen</w:t>
      </w:r>
    </w:p>
    <w:p w14:paraId="5C20C98C" w14:textId="77777777" w:rsidR="000A6F1F" w:rsidRDefault="000A6F1F" w:rsidP="000A6F1F">
      <w:pPr>
        <w:spacing w:after="0" w:line="240" w:lineRule="auto"/>
        <w:rPr>
          <w:rFonts w:ascii="Times New Roman" w:eastAsia="Times New Roman" w:hAnsi="Times New Roman" w:cs="Times New Roman"/>
          <w:sz w:val="24"/>
          <w:szCs w:val="24"/>
          <w:lang w:eastAsia="nl-NL"/>
        </w:rPr>
      </w:pPr>
    </w:p>
    <w:tbl>
      <w:tblPr>
        <w:tblW w:w="9521" w:type="dxa"/>
        <w:tblLook w:val="04A0" w:firstRow="1" w:lastRow="0" w:firstColumn="1" w:lastColumn="0" w:noHBand="0" w:noVBand="1"/>
      </w:tblPr>
      <w:tblGrid>
        <w:gridCol w:w="3224"/>
        <w:gridCol w:w="6297"/>
      </w:tblGrid>
      <w:tr w:rsidR="000A6F1F" w14:paraId="68796ACA"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70E0DCEB"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Naam:</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7D881422"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Rik Schouten</w:t>
            </w:r>
          </w:p>
        </w:tc>
      </w:tr>
      <w:tr w:rsidR="000A6F1F" w14:paraId="02CEEACB"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502ACC4"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Woonplaats:</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22AA8577"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Wageningen</w:t>
            </w:r>
          </w:p>
        </w:tc>
      </w:tr>
      <w:tr w:rsidR="000A6F1F" w14:paraId="5A73695E"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571228F0"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Geboortedatum:</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EB96C0F"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02-07-1995</w:t>
            </w:r>
          </w:p>
        </w:tc>
      </w:tr>
      <w:tr w:rsidR="000A6F1F" w14:paraId="5B381647"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89E26F9"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Beoogde functie(s) (max 2):</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0649E08C"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Kasco</w:t>
            </w:r>
          </w:p>
        </w:tc>
      </w:tr>
      <w:tr w:rsidR="000A6F1F" w14:paraId="1FF3E8C6"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11BB7D35" w14:textId="77777777" w:rsidR="000A6F1F" w:rsidRDefault="000A6F1F">
            <w:pPr>
              <w:spacing w:after="0" w:line="0"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Periode</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60BF24CE"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1 jaar</w:t>
            </w:r>
          </w:p>
        </w:tc>
      </w:tr>
      <w:tr w:rsidR="000A6F1F" w14:paraId="1137DF05"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6B35CA05"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Huidige functies binnen de JD:</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099416B5"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Geen</w:t>
            </w:r>
          </w:p>
        </w:tc>
      </w:tr>
      <w:tr w:rsidR="000A6F1F" w14:paraId="5E350F0F"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27737E50"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Huidige functies buiten de JD:</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14C17F15"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Geen</w:t>
            </w:r>
          </w:p>
        </w:tc>
      </w:tr>
      <w:tr w:rsidR="000A6F1F" w14:paraId="62D7836D"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348FA8C3"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Lid van politieke partij:</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064A136A"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D66</w:t>
            </w:r>
          </w:p>
        </w:tc>
      </w:tr>
      <w:tr w:rsidR="000A6F1F" w:rsidRPr="00DC07E5" w14:paraId="7D1321A0" w14:textId="77777777" w:rsidTr="000A6F1F">
        <w:tc>
          <w:tcPr>
            <w:tcW w:w="3224"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hideMark/>
          </w:tcPr>
          <w:p w14:paraId="00D9D61A" w14:textId="77777777" w:rsidR="000A6F1F" w:rsidRDefault="000A6F1F">
            <w:pPr>
              <w:spacing w:after="0" w:line="0" w:lineRule="atLeast"/>
              <w:rPr>
                <w:rFonts w:ascii="Times New Roman" w:eastAsia="Times New Roman" w:hAnsi="Times New Roman" w:cs="Times New Roman"/>
                <w:sz w:val="24"/>
                <w:szCs w:val="24"/>
                <w:lang w:eastAsia="nl-NL"/>
              </w:rPr>
            </w:pPr>
            <w:r>
              <w:rPr>
                <w:rFonts w:ascii="Times New Roman" w:eastAsia="Times New Roman" w:hAnsi="Times New Roman" w:cs="Times New Roman"/>
                <w:color w:val="000000"/>
                <w:sz w:val="24"/>
                <w:szCs w:val="24"/>
                <w:lang w:eastAsia="nl-NL"/>
              </w:rPr>
              <w:t>Opleidingen:</w:t>
            </w:r>
          </w:p>
        </w:tc>
        <w:tc>
          <w:tcPr>
            <w:tcW w:w="6297"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hideMark/>
          </w:tcPr>
          <w:p w14:paraId="3FF74D55" w14:textId="77777777" w:rsidR="000A6F1F" w:rsidRDefault="000A6F1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BSc Economie en Beleid (WUR, afgerond)</w:t>
            </w:r>
          </w:p>
          <w:p w14:paraId="0D5E7DF7" w14:textId="77777777" w:rsidR="000A6F1F" w:rsidRDefault="000A6F1F">
            <w:pPr>
              <w:spacing w:after="0" w:line="240" w:lineRule="auto"/>
              <w:rPr>
                <w:rFonts w:ascii="Times New Roman" w:eastAsia="Times New Roman" w:hAnsi="Times New Roman" w:cs="Times New Roman"/>
                <w:sz w:val="24"/>
                <w:szCs w:val="24"/>
                <w:lang w:val="en-GB" w:eastAsia="nl-NL"/>
              </w:rPr>
            </w:pPr>
            <w:r>
              <w:rPr>
                <w:rFonts w:ascii="Times New Roman" w:eastAsia="Times New Roman" w:hAnsi="Times New Roman" w:cs="Times New Roman"/>
                <w:sz w:val="24"/>
                <w:szCs w:val="24"/>
                <w:lang w:val="en-GB" w:eastAsia="nl-NL"/>
              </w:rPr>
              <w:t>MSc International Political Economy (RU, huidig)</w:t>
            </w:r>
          </w:p>
        </w:tc>
      </w:tr>
    </w:tbl>
    <w:p w14:paraId="6864D37C" w14:textId="7C321F95" w:rsidR="000A6F1F" w:rsidRDefault="000A6F1F" w:rsidP="000A6F1F">
      <w:pPr>
        <w:spacing w:after="0" w:line="240" w:lineRule="auto"/>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val="en-GB" w:eastAsia="nl-NL"/>
        </w:rPr>
        <w:br/>
      </w:r>
      <w:r>
        <w:rPr>
          <w:rFonts w:ascii="Times New Roman" w:eastAsia="Times New Roman" w:hAnsi="Times New Roman" w:cs="Times New Roman"/>
          <w:color w:val="000000"/>
          <w:sz w:val="24"/>
          <w:szCs w:val="24"/>
          <w:lang w:eastAsia="nl-NL"/>
        </w:rPr>
        <w:t>Motivatie per functie (max ½ a4 per functie met times new roman 12):</w:t>
      </w:r>
    </w:p>
    <w:tbl>
      <w:tblPr>
        <w:tblStyle w:val="Tabelraster"/>
        <w:tblW w:w="0" w:type="auto"/>
        <w:tblLook w:val="04A0" w:firstRow="1" w:lastRow="0" w:firstColumn="1" w:lastColumn="0" w:noHBand="0" w:noVBand="1"/>
      </w:tblPr>
      <w:tblGrid>
        <w:gridCol w:w="9062"/>
      </w:tblGrid>
      <w:tr w:rsidR="000A6F1F" w14:paraId="6FA0F992" w14:textId="77777777" w:rsidTr="000A6F1F">
        <w:tc>
          <w:tcPr>
            <w:tcW w:w="9062" w:type="dxa"/>
            <w:tcBorders>
              <w:top w:val="single" w:sz="4" w:space="0" w:color="auto"/>
              <w:left w:val="single" w:sz="4" w:space="0" w:color="auto"/>
              <w:bottom w:val="single" w:sz="4" w:space="0" w:color="auto"/>
              <w:right w:val="single" w:sz="4" w:space="0" w:color="auto"/>
            </w:tcBorders>
            <w:hideMark/>
          </w:tcPr>
          <w:p w14:paraId="743D52DE" w14:textId="77777777" w:rsidR="000A6F1F" w:rsidRDefault="000A6F1F">
            <w:pPr>
              <w:rPr>
                <w:rFonts w:ascii="Times New Roman" w:hAnsi="Times New Roman" w:cs="Times New Roman"/>
                <w:b/>
                <w:sz w:val="24"/>
                <w:szCs w:val="24"/>
              </w:rPr>
            </w:pPr>
            <w:r>
              <w:rPr>
                <w:rFonts w:ascii="Times New Roman" w:hAnsi="Times New Roman" w:cs="Times New Roman"/>
                <w:b/>
                <w:sz w:val="24"/>
                <w:szCs w:val="24"/>
              </w:rPr>
              <w:t>Motivatie functie(s):</w:t>
            </w:r>
          </w:p>
        </w:tc>
      </w:tr>
      <w:tr w:rsidR="000A6F1F" w14:paraId="0AD2D831" w14:textId="77777777" w:rsidTr="000A6F1F">
        <w:tc>
          <w:tcPr>
            <w:tcW w:w="9062" w:type="dxa"/>
            <w:tcBorders>
              <w:top w:val="single" w:sz="4" w:space="0" w:color="auto"/>
              <w:left w:val="single" w:sz="4" w:space="0" w:color="auto"/>
              <w:bottom w:val="single" w:sz="4" w:space="0" w:color="auto"/>
              <w:right w:val="single" w:sz="4" w:space="0" w:color="auto"/>
            </w:tcBorders>
          </w:tcPr>
          <w:p w14:paraId="0D9337AD" w14:textId="77777777" w:rsidR="000A6F1F" w:rsidRDefault="000A6F1F">
            <w:pPr>
              <w:rPr>
                <w:rFonts w:ascii="Times New Roman" w:hAnsi="Times New Roman" w:cs="Times New Roman"/>
                <w:sz w:val="24"/>
                <w:szCs w:val="24"/>
              </w:rPr>
            </w:pPr>
            <w:r>
              <w:rPr>
                <w:rFonts w:ascii="Times New Roman" w:hAnsi="Times New Roman" w:cs="Times New Roman"/>
                <w:sz w:val="24"/>
                <w:szCs w:val="24"/>
              </w:rPr>
              <w:t>Beste leden,</w:t>
            </w:r>
          </w:p>
          <w:p w14:paraId="63CB8F09" w14:textId="77777777" w:rsidR="000A6F1F" w:rsidRDefault="000A6F1F">
            <w:pPr>
              <w:rPr>
                <w:rFonts w:ascii="Times New Roman" w:hAnsi="Times New Roman" w:cs="Times New Roman"/>
                <w:sz w:val="24"/>
                <w:szCs w:val="24"/>
              </w:rPr>
            </w:pPr>
          </w:p>
          <w:p w14:paraId="133B2609" w14:textId="77777777" w:rsidR="000A6F1F" w:rsidRDefault="000A6F1F">
            <w:pPr>
              <w:rPr>
                <w:rFonts w:ascii="Times New Roman" w:hAnsi="Times New Roman" w:cs="Times New Roman"/>
                <w:sz w:val="24"/>
                <w:szCs w:val="24"/>
              </w:rPr>
            </w:pPr>
            <w:r>
              <w:rPr>
                <w:rFonts w:ascii="Times New Roman" w:hAnsi="Times New Roman" w:cs="Times New Roman"/>
                <w:sz w:val="24"/>
                <w:szCs w:val="24"/>
              </w:rPr>
              <w:t>Van september 2018 tot januari 2020 ben ik voorzitter geweest van de JDW. Graag draag ik via de Kasco nog bij aan deze afdeling. Door mijn ervaring als voorzitter ken ik de afdeling en ben ik bekend met de begroting aangezien ik die altijd samen met de penningmeester heb opgesteld. Daarnaast ben ik van 2016 tot 2020 penningmeester geweest van Tour Wieler Club Bergop. Hier heb ik ook ervaring opgedaan met verdere penningmeester taken.</w:t>
            </w:r>
          </w:p>
          <w:p w14:paraId="5F2EF1F9" w14:textId="77777777" w:rsidR="000A6F1F" w:rsidRDefault="000A6F1F">
            <w:pPr>
              <w:rPr>
                <w:rFonts w:ascii="Times New Roman" w:hAnsi="Times New Roman" w:cs="Times New Roman"/>
                <w:sz w:val="24"/>
                <w:szCs w:val="24"/>
              </w:rPr>
            </w:pPr>
          </w:p>
          <w:p w14:paraId="2705BAF8" w14:textId="77777777" w:rsidR="000A6F1F" w:rsidRDefault="000A6F1F">
            <w:pPr>
              <w:rPr>
                <w:rFonts w:ascii="Times New Roman" w:hAnsi="Times New Roman" w:cs="Times New Roman"/>
                <w:sz w:val="24"/>
                <w:szCs w:val="24"/>
              </w:rPr>
            </w:pPr>
            <w:r>
              <w:rPr>
                <w:rFonts w:ascii="Times New Roman" w:hAnsi="Times New Roman" w:cs="Times New Roman"/>
                <w:sz w:val="24"/>
                <w:szCs w:val="24"/>
              </w:rPr>
              <w:t>Graag stel ik me kandidaat voor de periode van 1 jaar.</w:t>
            </w:r>
          </w:p>
          <w:p w14:paraId="21E289F2" w14:textId="77777777" w:rsidR="000A6F1F" w:rsidRDefault="000A6F1F">
            <w:pPr>
              <w:rPr>
                <w:rFonts w:ascii="Times New Roman" w:hAnsi="Times New Roman" w:cs="Times New Roman"/>
                <w:sz w:val="24"/>
                <w:szCs w:val="24"/>
              </w:rPr>
            </w:pPr>
            <w:r>
              <w:rPr>
                <w:rFonts w:ascii="Times New Roman" w:hAnsi="Times New Roman" w:cs="Times New Roman"/>
                <w:sz w:val="24"/>
                <w:szCs w:val="24"/>
              </w:rPr>
              <w:t xml:space="preserve"> </w:t>
            </w:r>
          </w:p>
        </w:tc>
      </w:tr>
    </w:tbl>
    <w:p w14:paraId="3ED9430E" w14:textId="77777777" w:rsidR="000A6F1F" w:rsidRPr="000A6F1F" w:rsidRDefault="000A6F1F" w:rsidP="000A6F1F"/>
    <w:sectPr w:rsidR="000A6F1F" w:rsidRPr="000A6F1F" w:rsidSect="001A6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auto"/>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legreya Sans">
    <w:altName w:val="Calibri"/>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D7A"/>
    <w:multiLevelType w:val="hybridMultilevel"/>
    <w:tmpl w:val="BC12934E"/>
    <w:lvl w:ilvl="0" w:tplc="0E82F196">
      <w:numFmt w:val="bullet"/>
      <w:lvlText w:val="-"/>
      <w:lvlJc w:val="left"/>
      <w:pPr>
        <w:ind w:left="360" w:hanging="360"/>
      </w:pPr>
      <w:rPr>
        <w:rFonts w:ascii="Lato" w:eastAsiaTheme="minorHAnsi" w:hAnsi="Lato"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D776AEA"/>
    <w:multiLevelType w:val="hybridMultilevel"/>
    <w:tmpl w:val="B01A7076"/>
    <w:lvl w:ilvl="0" w:tplc="0413000F">
      <w:start w:val="1"/>
      <w:numFmt w:val="decimal"/>
      <w:lvlText w:val="%1."/>
      <w:lvlJc w:val="left"/>
      <w:pPr>
        <w:ind w:left="360" w:hanging="360"/>
      </w:pPr>
      <w:rPr>
        <w:rFonts w:hint="default"/>
      </w:rPr>
    </w:lvl>
    <w:lvl w:ilvl="1" w:tplc="04130019">
      <w:start w:val="1"/>
      <w:numFmt w:val="lowerLetter"/>
      <w:lvlText w:val="%2."/>
      <w:lvlJc w:val="left"/>
      <w:pPr>
        <w:ind w:left="785"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2272CF4"/>
    <w:multiLevelType w:val="hybridMultilevel"/>
    <w:tmpl w:val="8A0A49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650A0466"/>
    <w:multiLevelType w:val="hybridMultilevel"/>
    <w:tmpl w:val="1DA49DCA"/>
    <w:lvl w:ilvl="0" w:tplc="FF32E7BE">
      <w:start w:val="1"/>
      <w:numFmt w:val="decimal"/>
      <w:lvlText w:val="%1."/>
      <w:lvlJc w:val="left"/>
      <w:pPr>
        <w:ind w:left="360" w:hanging="360"/>
      </w:pPr>
      <w:rPr>
        <w:rFonts w:ascii="Lato" w:hAnsi="Lato" w:hint="default"/>
        <w:b/>
        <w:bCs/>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BB"/>
    <w:rsid w:val="000651D3"/>
    <w:rsid w:val="000A6F1F"/>
    <w:rsid w:val="000D5D42"/>
    <w:rsid w:val="00100F29"/>
    <w:rsid w:val="00133B78"/>
    <w:rsid w:val="00142895"/>
    <w:rsid w:val="00145BBB"/>
    <w:rsid w:val="001A69D4"/>
    <w:rsid w:val="00304AE7"/>
    <w:rsid w:val="004F2695"/>
    <w:rsid w:val="00607636"/>
    <w:rsid w:val="00627BD3"/>
    <w:rsid w:val="006303DC"/>
    <w:rsid w:val="007520ED"/>
    <w:rsid w:val="00770E55"/>
    <w:rsid w:val="00805414"/>
    <w:rsid w:val="00864255"/>
    <w:rsid w:val="00897236"/>
    <w:rsid w:val="00933CC0"/>
    <w:rsid w:val="009E3D54"/>
    <w:rsid w:val="00A32626"/>
    <w:rsid w:val="00A63322"/>
    <w:rsid w:val="00A921A3"/>
    <w:rsid w:val="00AC1EDC"/>
    <w:rsid w:val="00B51FB8"/>
    <w:rsid w:val="00B851B3"/>
    <w:rsid w:val="00BC6ED2"/>
    <w:rsid w:val="00C149E0"/>
    <w:rsid w:val="00C22AB6"/>
    <w:rsid w:val="00C845DE"/>
    <w:rsid w:val="00CE2DAF"/>
    <w:rsid w:val="00CF40EC"/>
    <w:rsid w:val="00DC07E5"/>
    <w:rsid w:val="00DC2D35"/>
    <w:rsid w:val="00DD17CD"/>
    <w:rsid w:val="00E46F8A"/>
    <w:rsid w:val="00EB6F37"/>
    <w:rsid w:val="00EF7A60"/>
    <w:rsid w:val="00F63B8F"/>
    <w:rsid w:val="00F73388"/>
    <w:rsid w:val="00FB02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DDFB"/>
  <w15:chartTrackingRefBased/>
  <w15:docId w15:val="{EA4E8AF9-05FA-4546-8C4C-9A47CB5A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5BBB"/>
  </w:style>
  <w:style w:type="paragraph" w:styleId="Kop1">
    <w:name w:val="heading 1"/>
    <w:basedOn w:val="Standaard"/>
    <w:next w:val="Standaard"/>
    <w:link w:val="Kop1Char"/>
    <w:uiPriority w:val="9"/>
    <w:qFormat/>
    <w:rsid w:val="00145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A69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5BB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45BBB"/>
    <w:pPr>
      <w:ind w:left="720"/>
      <w:contextualSpacing/>
    </w:pPr>
  </w:style>
  <w:style w:type="paragraph" w:styleId="Geenafstand">
    <w:name w:val="No Spacing"/>
    <w:uiPriority w:val="1"/>
    <w:qFormat/>
    <w:rsid w:val="00145BBB"/>
    <w:pPr>
      <w:spacing w:after="0" w:line="240" w:lineRule="auto"/>
    </w:pPr>
  </w:style>
  <w:style w:type="paragraph" w:styleId="Titel">
    <w:name w:val="Title"/>
    <w:basedOn w:val="Kop1"/>
    <w:next w:val="Standaard"/>
    <w:link w:val="TitelChar"/>
    <w:uiPriority w:val="10"/>
    <w:qFormat/>
    <w:rsid w:val="00145BBB"/>
    <w:pPr>
      <w:spacing w:line="240" w:lineRule="auto"/>
    </w:pPr>
    <w:rPr>
      <w:rFonts w:ascii="Alegreya Sans" w:hAnsi="Alegreya Sans"/>
      <w:b/>
      <w:color w:val="000000" w:themeColor="text1"/>
      <w:sz w:val="144"/>
      <w:szCs w:val="144"/>
    </w:rPr>
  </w:style>
  <w:style w:type="character" w:customStyle="1" w:styleId="TitelChar">
    <w:name w:val="Titel Char"/>
    <w:basedOn w:val="Standaardalinea-lettertype"/>
    <w:link w:val="Titel"/>
    <w:uiPriority w:val="10"/>
    <w:rsid w:val="00145BBB"/>
    <w:rPr>
      <w:rFonts w:ascii="Alegreya Sans" w:eastAsiaTheme="majorEastAsia" w:hAnsi="Alegreya Sans" w:cstheme="majorBidi"/>
      <w:b/>
      <w:color w:val="000000" w:themeColor="text1"/>
      <w:sz w:val="144"/>
      <w:szCs w:val="144"/>
    </w:rPr>
  </w:style>
  <w:style w:type="character" w:customStyle="1" w:styleId="Kop2Char">
    <w:name w:val="Kop 2 Char"/>
    <w:basedOn w:val="Standaardalinea-lettertype"/>
    <w:link w:val="Kop2"/>
    <w:uiPriority w:val="9"/>
    <w:rsid w:val="001A69D4"/>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93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133B78"/>
    <w:pPr>
      <w:spacing w:after="0" w:line="240" w:lineRule="auto"/>
    </w:pPr>
    <w:rPr>
      <w:rFonts w:ascii="Arial" w:hAnsi="Arial" w:cs="Arial"/>
      <w:sz w:val="24"/>
    </w:rPr>
    <w:tblPr>
      <w:tblStyleRowBandSize w:val="1"/>
      <w:tblStyleColBandSize w:val="1"/>
      <w:tblInd w:w="0" w:type="nil"/>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285">
      <w:bodyDiv w:val="1"/>
      <w:marLeft w:val="0"/>
      <w:marRight w:val="0"/>
      <w:marTop w:val="0"/>
      <w:marBottom w:val="0"/>
      <w:divBdr>
        <w:top w:val="none" w:sz="0" w:space="0" w:color="auto"/>
        <w:left w:val="none" w:sz="0" w:space="0" w:color="auto"/>
        <w:bottom w:val="none" w:sz="0" w:space="0" w:color="auto"/>
        <w:right w:val="none" w:sz="0" w:space="0" w:color="auto"/>
      </w:divBdr>
    </w:div>
    <w:div w:id="68504327">
      <w:bodyDiv w:val="1"/>
      <w:marLeft w:val="0"/>
      <w:marRight w:val="0"/>
      <w:marTop w:val="0"/>
      <w:marBottom w:val="0"/>
      <w:divBdr>
        <w:top w:val="none" w:sz="0" w:space="0" w:color="auto"/>
        <w:left w:val="none" w:sz="0" w:space="0" w:color="auto"/>
        <w:bottom w:val="none" w:sz="0" w:space="0" w:color="auto"/>
        <w:right w:val="none" w:sz="0" w:space="0" w:color="auto"/>
      </w:divBdr>
    </w:div>
    <w:div w:id="219638517">
      <w:bodyDiv w:val="1"/>
      <w:marLeft w:val="0"/>
      <w:marRight w:val="0"/>
      <w:marTop w:val="0"/>
      <w:marBottom w:val="0"/>
      <w:divBdr>
        <w:top w:val="none" w:sz="0" w:space="0" w:color="auto"/>
        <w:left w:val="none" w:sz="0" w:space="0" w:color="auto"/>
        <w:bottom w:val="none" w:sz="0" w:space="0" w:color="auto"/>
        <w:right w:val="none" w:sz="0" w:space="0" w:color="auto"/>
      </w:divBdr>
    </w:div>
    <w:div w:id="1288973930">
      <w:bodyDiv w:val="1"/>
      <w:marLeft w:val="0"/>
      <w:marRight w:val="0"/>
      <w:marTop w:val="0"/>
      <w:marBottom w:val="0"/>
      <w:divBdr>
        <w:top w:val="none" w:sz="0" w:space="0" w:color="auto"/>
        <w:left w:val="none" w:sz="0" w:space="0" w:color="auto"/>
        <w:bottom w:val="none" w:sz="0" w:space="0" w:color="auto"/>
        <w:right w:val="none" w:sz="0" w:space="0" w:color="auto"/>
      </w:divBdr>
    </w:div>
    <w:div w:id="1612123215">
      <w:bodyDiv w:val="1"/>
      <w:marLeft w:val="0"/>
      <w:marRight w:val="0"/>
      <w:marTop w:val="0"/>
      <w:marBottom w:val="0"/>
      <w:divBdr>
        <w:top w:val="none" w:sz="0" w:space="0" w:color="auto"/>
        <w:left w:val="none" w:sz="0" w:space="0" w:color="auto"/>
        <w:bottom w:val="none" w:sz="0" w:space="0" w:color="auto"/>
        <w:right w:val="none" w:sz="0" w:space="0" w:color="auto"/>
      </w:divBdr>
    </w:div>
    <w:div w:id="1898979031">
      <w:bodyDiv w:val="1"/>
      <w:marLeft w:val="0"/>
      <w:marRight w:val="0"/>
      <w:marTop w:val="0"/>
      <w:marBottom w:val="0"/>
      <w:divBdr>
        <w:top w:val="none" w:sz="0" w:space="0" w:color="auto"/>
        <w:left w:val="none" w:sz="0" w:space="0" w:color="auto"/>
        <w:bottom w:val="none" w:sz="0" w:space="0" w:color="auto"/>
        <w:right w:val="none" w:sz="0" w:space="0" w:color="auto"/>
      </w:divBdr>
    </w:div>
    <w:div w:id="1962957147">
      <w:bodyDiv w:val="1"/>
      <w:marLeft w:val="0"/>
      <w:marRight w:val="0"/>
      <w:marTop w:val="0"/>
      <w:marBottom w:val="0"/>
      <w:divBdr>
        <w:top w:val="none" w:sz="0" w:space="0" w:color="auto"/>
        <w:left w:val="none" w:sz="0" w:space="0" w:color="auto"/>
        <w:bottom w:val="none" w:sz="0" w:space="0" w:color="auto"/>
        <w:right w:val="none" w:sz="0" w:space="0" w:color="auto"/>
      </w:divBdr>
    </w:div>
    <w:div w:id="1975090450">
      <w:bodyDiv w:val="1"/>
      <w:marLeft w:val="0"/>
      <w:marRight w:val="0"/>
      <w:marTop w:val="0"/>
      <w:marBottom w:val="0"/>
      <w:divBdr>
        <w:top w:val="none" w:sz="0" w:space="0" w:color="auto"/>
        <w:left w:val="none" w:sz="0" w:space="0" w:color="auto"/>
        <w:bottom w:val="none" w:sz="0" w:space="0" w:color="auto"/>
        <w:right w:val="none" w:sz="0" w:space="0" w:color="auto"/>
      </w:divBdr>
    </w:div>
    <w:div w:id="204494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1745</Words>
  <Characters>9601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Neeleman, Rutger</dc:creator>
  <cp:keywords/>
  <dc:description/>
  <cp:lastModifiedBy>Neeleman, Rutger</cp:lastModifiedBy>
  <cp:revision>13</cp:revision>
  <dcterms:created xsi:type="dcterms:W3CDTF">2021-01-09T15:28:00Z</dcterms:created>
  <dcterms:modified xsi:type="dcterms:W3CDTF">2021-01-11T09:35:00Z</dcterms:modified>
</cp:coreProperties>
</file>